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620" w:rsidRPr="00B26FC1" w:rsidRDefault="00C12620" w:rsidP="00C12620">
      <w:pPr>
        <w:spacing w:after="0" w:line="240" w:lineRule="auto"/>
        <w:jc w:val="center"/>
        <w:rPr>
          <w:rFonts w:ascii="Times New Roman" w:hAnsi="Times New Roman" w:cs="Times New Roman"/>
          <w:b/>
          <w:sz w:val="24"/>
          <w:szCs w:val="24"/>
        </w:rPr>
      </w:pPr>
      <w:r w:rsidRPr="00B26FC1">
        <w:rPr>
          <w:rFonts w:ascii="Times New Roman" w:hAnsi="Times New Roman" w:cs="Times New Roman"/>
          <w:b/>
          <w:sz w:val="24"/>
          <w:szCs w:val="24"/>
        </w:rPr>
        <w:t>Яр Чаллы шәһәре муниципаль берәмлеге</w:t>
      </w:r>
    </w:p>
    <w:p w:rsidR="00C12620" w:rsidRPr="00B26FC1" w:rsidRDefault="00C12620" w:rsidP="00C12620">
      <w:pPr>
        <w:spacing w:after="0" w:line="240" w:lineRule="auto"/>
        <w:jc w:val="center"/>
        <w:rPr>
          <w:rFonts w:ascii="Times New Roman" w:hAnsi="Times New Roman" w:cs="Times New Roman"/>
          <w:b/>
          <w:sz w:val="24"/>
          <w:szCs w:val="24"/>
        </w:rPr>
      </w:pPr>
      <w:r w:rsidRPr="00B26FC1">
        <w:rPr>
          <w:rFonts w:ascii="Times New Roman" w:hAnsi="Times New Roman" w:cs="Times New Roman"/>
          <w:b/>
          <w:sz w:val="24"/>
          <w:szCs w:val="24"/>
        </w:rPr>
        <w:t>Башкарма комитеты</w:t>
      </w:r>
    </w:p>
    <w:p w:rsidR="00C12620" w:rsidRPr="00B26FC1" w:rsidRDefault="00C12620" w:rsidP="00C12620">
      <w:pPr>
        <w:spacing w:after="0" w:line="240" w:lineRule="auto"/>
        <w:jc w:val="center"/>
        <w:rPr>
          <w:rFonts w:ascii="Times New Roman" w:hAnsi="Times New Roman" w:cs="Times New Roman"/>
          <w:b/>
          <w:sz w:val="24"/>
          <w:szCs w:val="24"/>
        </w:rPr>
      </w:pPr>
      <w:r w:rsidRPr="00B26FC1">
        <w:rPr>
          <w:rFonts w:ascii="Times New Roman" w:hAnsi="Times New Roman" w:cs="Times New Roman"/>
          <w:b/>
          <w:sz w:val="24"/>
          <w:szCs w:val="24"/>
        </w:rPr>
        <w:t>карары</w:t>
      </w:r>
    </w:p>
    <w:p w:rsidR="00C12620" w:rsidRPr="00B26FC1" w:rsidRDefault="00C12620" w:rsidP="00C12620">
      <w:pPr>
        <w:spacing w:after="0" w:line="240" w:lineRule="auto"/>
        <w:jc w:val="center"/>
        <w:rPr>
          <w:rFonts w:ascii="Times New Roman" w:hAnsi="Times New Roman" w:cs="Times New Roman"/>
          <w:b/>
          <w:sz w:val="24"/>
          <w:szCs w:val="24"/>
        </w:rPr>
      </w:pPr>
    </w:p>
    <w:p w:rsidR="00C12620" w:rsidRPr="00B26FC1" w:rsidRDefault="00C12620" w:rsidP="00C12620">
      <w:pPr>
        <w:spacing w:after="0" w:line="240" w:lineRule="auto"/>
        <w:jc w:val="center"/>
        <w:rPr>
          <w:rFonts w:ascii="Times New Roman" w:hAnsi="Times New Roman" w:cs="Times New Roman"/>
          <w:b/>
          <w:sz w:val="24"/>
          <w:szCs w:val="24"/>
        </w:rPr>
      </w:pPr>
    </w:p>
    <w:p w:rsidR="00C12620" w:rsidRPr="00B26FC1" w:rsidRDefault="00C12620" w:rsidP="00C12620">
      <w:pPr>
        <w:spacing w:after="0" w:line="240" w:lineRule="auto"/>
        <w:jc w:val="both"/>
        <w:rPr>
          <w:rFonts w:ascii="Times New Roman" w:hAnsi="Times New Roman" w:cs="Times New Roman"/>
          <w:b/>
          <w:sz w:val="24"/>
          <w:szCs w:val="24"/>
        </w:rPr>
      </w:pPr>
    </w:p>
    <w:p w:rsidR="00C12620" w:rsidRPr="00B26FC1" w:rsidRDefault="00C12620" w:rsidP="00C12620">
      <w:pPr>
        <w:spacing w:after="0" w:line="240" w:lineRule="auto"/>
        <w:jc w:val="both"/>
        <w:rPr>
          <w:rFonts w:ascii="Times New Roman" w:hAnsi="Times New Roman" w:cs="Times New Roman"/>
          <w:b/>
          <w:sz w:val="24"/>
          <w:szCs w:val="24"/>
        </w:rPr>
      </w:pPr>
      <w:r w:rsidRPr="00B26FC1">
        <w:rPr>
          <w:rFonts w:ascii="Times New Roman" w:hAnsi="Times New Roman" w:cs="Times New Roman"/>
          <w:b/>
          <w:sz w:val="24"/>
          <w:szCs w:val="24"/>
        </w:rPr>
        <w:t>№4150</w:t>
      </w:r>
    </w:p>
    <w:p w:rsidR="00C12620" w:rsidRPr="00B26FC1" w:rsidRDefault="00C12620" w:rsidP="00C12620">
      <w:pPr>
        <w:spacing w:after="0" w:line="240" w:lineRule="auto"/>
        <w:jc w:val="both"/>
        <w:rPr>
          <w:rFonts w:ascii="Times New Roman" w:hAnsi="Times New Roman" w:cs="Times New Roman"/>
          <w:b/>
          <w:sz w:val="24"/>
          <w:szCs w:val="24"/>
        </w:rPr>
      </w:pPr>
      <w:r w:rsidRPr="00B26FC1">
        <w:rPr>
          <w:rFonts w:ascii="Times New Roman" w:hAnsi="Times New Roman" w:cs="Times New Roman"/>
          <w:b/>
          <w:sz w:val="24"/>
          <w:szCs w:val="24"/>
        </w:rPr>
        <w:t>10.08.2016</w:t>
      </w:r>
    </w:p>
    <w:p w:rsidR="00C12620" w:rsidRPr="00B26FC1" w:rsidRDefault="00C12620" w:rsidP="00C12620">
      <w:pPr>
        <w:spacing w:after="0" w:line="240" w:lineRule="auto"/>
        <w:jc w:val="both"/>
        <w:rPr>
          <w:rFonts w:ascii="Times New Roman" w:hAnsi="Times New Roman" w:cs="Times New Roman"/>
          <w:sz w:val="24"/>
          <w:szCs w:val="24"/>
        </w:rPr>
      </w:pPr>
    </w:p>
    <w:p w:rsidR="00C12620" w:rsidRPr="00B26FC1" w:rsidRDefault="00C12620" w:rsidP="00C12620">
      <w:pPr>
        <w:spacing w:after="0" w:line="240" w:lineRule="auto"/>
        <w:jc w:val="both"/>
        <w:rPr>
          <w:rFonts w:ascii="Times New Roman" w:hAnsi="Times New Roman" w:cs="Times New Roman"/>
          <w:sz w:val="24"/>
          <w:szCs w:val="24"/>
        </w:rPr>
      </w:pPr>
    </w:p>
    <w:p w:rsidR="00C12620" w:rsidRPr="00B26FC1" w:rsidRDefault="00C12620" w:rsidP="00C12620">
      <w:pPr>
        <w:spacing w:after="0" w:line="240" w:lineRule="auto"/>
        <w:jc w:val="both"/>
        <w:rPr>
          <w:rFonts w:ascii="Times New Roman" w:hAnsi="Times New Roman" w:cs="Times New Roman"/>
          <w:sz w:val="24"/>
          <w:szCs w:val="24"/>
        </w:rPr>
      </w:pPr>
    </w:p>
    <w:p w:rsidR="00C12620" w:rsidRPr="00B26FC1" w:rsidRDefault="00C12620" w:rsidP="00C12620">
      <w:pPr>
        <w:spacing w:after="0" w:line="240" w:lineRule="auto"/>
        <w:ind w:right="5810"/>
        <w:jc w:val="both"/>
        <w:rPr>
          <w:rFonts w:ascii="Times New Roman" w:hAnsi="Times New Roman" w:cs="Times New Roman"/>
          <w:sz w:val="24"/>
          <w:szCs w:val="24"/>
        </w:rPr>
      </w:pPr>
      <w:r w:rsidRPr="00B26FC1">
        <w:rPr>
          <w:rFonts w:ascii="Times New Roman" w:hAnsi="Times New Roman" w:cs="Times New Roman"/>
          <w:sz w:val="24"/>
          <w:szCs w:val="24"/>
        </w:rPr>
        <w:t>Яр Чаллы шәһәре муниципаль берәмлеге Башкарма комитеты карамагындагы Иҗтимагый совет төзү турында</w:t>
      </w:r>
    </w:p>
    <w:p w:rsidR="00C12620" w:rsidRPr="00B26FC1" w:rsidRDefault="00C12620" w:rsidP="00C12620">
      <w:pPr>
        <w:tabs>
          <w:tab w:val="left" w:pos="2895"/>
        </w:tabs>
        <w:spacing w:after="0" w:line="240" w:lineRule="auto"/>
        <w:jc w:val="both"/>
        <w:rPr>
          <w:rFonts w:ascii="Times New Roman" w:hAnsi="Times New Roman" w:cs="Times New Roman"/>
          <w:sz w:val="24"/>
          <w:szCs w:val="24"/>
        </w:rPr>
      </w:pPr>
    </w:p>
    <w:p w:rsidR="00C12620" w:rsidRPr="00B26FC1" w:rsidRDefault="00C12620" w:rsidP="00C12620">
      <w:pPr>
        <w:tabs>
          <w:tab w:val="left" w:pos="2895"/>
        </w:tabs>
        <w:spacing w:after="0" w:line="240" w:lineRule="auto"/>
        <w:jc w:val="both"/>
        <w:rPr>
          <w:rFonts w:ascii="Times New Roman" w:hAnsi="Times New Roman" w:cs="Times New Roman"/>
          <w:sz w:val="24"/>
          <w:szCs w:val="24"/>
        </w:rPr>
      </w:pPr>
    </w:p>
    <w:p w:rsidR="00C12620" w:rsidRPr="00B26FC1" w:rsidRDefault="00C12620" w:rsidP="00C12620">
      <w:pPr>
        <w:spacing w:after="0" w:line="240" w:lineRule="auto"/>
        <w:ind w:firstLine="709"/>
        <w:jc w:val="both"/>
        <w:rPr>
          <w:rFonts w:ascii="Times New Roman" w:hAnsi="Times New Roman" w:cs="Times New Roman"/>
          <w:spacing w:val="-6"/>
          <w:sz w:val="24"/>
          <w:szCs w:val="24"/>
        </w:rPr>
      </w:pPr>
      <w:r w:rsidRPr="00B26FC1">
        <w:rPr>
          <w:rFonts w:ascii="Times New Roman" w:hAnsi="Times New Roman" w:cs="Times New Roman"/>
          <w:spacing w:val="-6"/>
          <w:sz w:val="24"/>
          <w:szCs w:val="24"/>
        </w:rPr>
        <w:t>Күрсәтелә торган муниципаль хезмәтләр сыйфатын яхшырту максатында, «Мәдәният, социаль хезмәт күрсәтү, сәламәтлек саклау һәм мәгариф өлкәсендә оешмалар тарафыннан хезмәтләр күрсәтү сыйфатын бәйсез рәвештә бәяләүне үткәрү мәсьәләләре буенча Россия Федерациясенең аерым закон актларына үзгәрешләр кертү турында» 2014 елның 21 июлендәге 256-ФЗ санлы Федераль закон, Татарстан Республикасы Министрлар Кабинетының «Социаль хезмәтләр күрсәтүче оешмаларның эш сыйфатын бәяләүнең бәйсез системасын формалаштыру турында» 2013 елның 21 октябрендәге 793 нче карары, Башкарма комитетның «Социаль хезмәтләр күрсәтүче учреждениеләрнең эш сыйфатын бәяләүнең бәйсез системасын формалаштыру турында» 2014 елның 21 мартындагы 1483 нче карары нигезендә</w:t>
      </w:r>
    </w:p>
    <w:p w:rsidR="00C12620" w:rsidRPr="00B26FC1" w:rsidRDefault="00C12620" w:rsidP="00C12620">
      <w:pPr>
        <w:spacing w:after="0" w:line="240" w:lineRule="auto"/>
        <w:ind w:firstLine="709"/>
        <w:jc w:val="both"/>
        <w:rPr>
          <w:rFonts w:ascii="Times New Roman" w:hAnsi="Times New Roman" w:cs="Times New Roman"/>
          <w:sz w:val="24"/>
          <w:szCs w:val="24"/>
        </w:rPr>
      </w:pPr>
    </w:p>
    <w:p w:rsidR="00C12620" w:rsidRPr="00B26FC1" w:rsidRDefault="00C12620" w:rsidP="00C12620">
      <w:pPr>
        <w:spacing w:after="0" w:line="240" w:lineRule="auto"/>
        <w:jc w:val="center"/>
        <w:rPr>
          <w:rFonts w:ascii="Times New Roman" w:hAnsi="Times New Roman" w:cs="Times New Roman"/>
          <w:sz w:val="24"/>
          <w:szCs w:val="24"/>
        </w:rPr>
      </w:pPr>
      <w:r w:rsidRPr="00B26FC1">
        <w:rPr>
          <w:rFonts w:ascii="Times New Roman" w:hAnsi="Times New Roman" w:cs="Times New Roman"/>
          <w:sz w:val="24"/>
          <w:szCs w:val="24"/>
        </w:rPr>
        <w:t>К А Р А Р  Б И Р Ә М:</w:t>
      </w:r>
    </w:p>
    <w:p w:rsidR="00C12620" w:rsidRPr="00B26FC1" w:rsidRDefault="00C12620" w:rsidP="00C12620">
      <w:pPr>
        <w:spacing w:after="0" w:line="240" w:lineRule="auto"/>
        <w:jc w:val="both"/>
        <w:rPr>
          <w:rFonts w:ascii="Times New Roman" w:hAnsi="Times New Roman" w:cs="Times New Roman"/>
          <w:sz w:val="24"/>
          <w:szCs w:val="24"/>
        </w:rPr>
      </w:pP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1. Расларга: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1) Яр Чаллы шәһәре муниципаль берәмлеге Башкарма комитеты карамагындагы Иҗтимагый совет турында нигезнамәне, 1 нче кушымтада каралганча;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2) Яр Чаллы шәһәре муниципаль берәмлеге Башкарма комитеты карамагындагы Иҗтимагый совет составын, 2 нче кушымтада каралганча;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3) муниципаль учреждениеләр тарафыннан социаль хезмәтләр күрсәтү сыйфатын бәйсез рәвештә бәяләүнең якынча критерийларын, 3 нче кушымтада каралганча.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2. Вәкаләтләр йөкләргә:</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1) рәсми сайтта мәгълүмат имзалау буенча – Башкарма комитет Җитәкчесе урынбасары Р.М. Хәлимовка;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2) рәсми сайтта мәгълүмат урнаштыру буенча – «Мәгълүмати технологияләр үзәге» муниципаль автономияле учреждениесе директоры вазыйфаларын башкаручы                          О.Е. Фоминга.</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 xml:space="preserve">3. Башкарма комитетның «Яр Чаллы шәһәре муниципаль берәмлеге Башкарма комитеты карамагындагы Иҗтимагый совет төзү турында» 2014 елның 21 июлендәге    4253 нче карары үз көчен югалткан дип танырга. </w:t>
      </w:r>
    </w:p>
    <w:p w:rsidR="00C12620" w:rsidRPr="00B26FC1" w:rsidRDefault="00C12620" w:rsidP="00C12620">
      <w:pPr>
        <w:spacing w:after="0" w:line="240" w:lineRule="auto"/>
        <w:ind w:firstLine="708"/>
        <w:jc w:val="both"/>
        <w:rPr>
          <w:rFonts w:ascii="Times New Roman" w:hAnsi="Times New Roman" w:cs="Times New Roman"/>
          <w:sz w:val="24"/>
          <w:szCs w:val="24"/>
        </w:rPr>
      </w:pPr>
      <w:r w:rsidRPr="00B26FC1">
        <w:rPr>
          <w:rFonts w:ascii="Times New Roman" w:hAnsi="Times New Roman" w:cs="Times New Roman"/>
          <w:sz w:val="24"/>
          <w:szCs w:val="24"/>
        </w:rPr>
        <w:t xml:space="preserve">4. Әлеге карарның үтәлешен тикшереп торуны Башкарма комитет Җитәкчесе урынбасары Р.М. Хәлимовка йөкләргә. </w:t>
      </w:r>
    </w:p>
    <w:p w:rsidR="00C12620" w:rsidRPr="00B26FC1" w:rsidRDefault="00C12620" w:rsidP="00C12620">
      <w:pPr>
        <w:spacing w:after="0" w:line="240" w:lineRule="auto"/>
        <w:ind w:firstLine="708"/>
        <w:jc w:val="both"/>
        <w:rPr>
          <w:rFonts w:ascii="Times New Roman" w:hAnsi="Times New Roman" w:cs="Times New Roman"/>
          <w:sz w:val="24"/>
          <w:szCs w:val="24"/>
        </w:rPr>
      </w:pPr>
    </w:p>
    <w:p w:rsidR="00C12620" w:rsidRPr="00B26FC1" w:rsidRDefault="00C12620" w:rsidP="00C12620">
      <w:pPr>
        <w:spacing w:after="0" w:line="240" w:lineRule="auto"/>
        <w:ind w:firstLine="708"/>
        <w:jc w:val="both"/>
        <w:rPr>
          <w:rFonts w:ascii="Times New Roman" w:hAnsi="Times New Roman" w:cs="Times New Roman"/>
          <w:sz w:val="24"/>
          <w:szCs w:val="24"/>
        </w:rPr>
      </w:pPr>
    </w:p>
    <w:p w:rsidR="00C12620" w:rsidRPr="00B26FC1" w:rsidRDefault="00C12620" w:rsidP="00C12620">
      <w:pPr>
        <w:spacing w:after="0" w:line="240" w:lineRule="auto"/>
        <w:ind w:firstLine="708"/>
        <w:jc w:val="both"/>
        <w:rPr>
          <w:rFonts w:ascii="Times New Roman" w:hAnsi="Times New Roman" w:cs="Times New Roman"/>
          <w:sz w:val="24"/>
          <w:szCs w:val="24"/>
        </w:rPr>
      </w:pPr>
    </w:p>
    <w:p w:rsidR="00C12620" w:rsidRPr="00B26FC1" w:rsidRDefault="00C12620" w:rsidP="00C12620">
      <w:pPr>
        <w:spacing w:after="0" w:line="240" w:lineRule="auto"/>
        <w:jc w:val="both"/>
        <w:rPr>
          <w:rFonts w:ascii="Times New Roman" w:hAnsi="Times New Roman" w:cs="Times New Roman"/>
          <w:sz w:val="24"/>
          <w:szCs w:val="24"/>
        </w:rPr>
      </w:pPr>
      <w:r w:rsidRPr="00B26FC1">
        <w:rPr>
          <w:rFonts w:ascii="Times New Roman" w:hAnsi="Times New Roman" w:cs="Times New Roman"/>
          <w:sz w:val="24"/>
          <w:szCs w:val="24"/>
        </w:rPr>
        <w:t xml:space="preserve">Башкарма комитет  </w:t>
      </w:r>
    </w:p>
    <w:p w:rsidR="00C12620" w:rsidRPr="00B26FC1" w:rsidRDefault="00C12620" w:rsidP="00C12620">
      <w:pPr>
        <w:spacing w:after="0" w:line="240" w:lineRule="auto"/>
        <w:jc w:val="both"/>
        <w:rPr>
          <w:rFonts w:ascii="Times New Roman" w:hAnsi="Times New Roman" w:cs="Times New Roman"/>
          <w:sz w:val="24"/>
          <w:szCs w:val="24"/>
        </w:rPr>
      </w:pPr>
      <w:r w:rsidRPr="00B26FC1">
        <w:rPr>
          <w:rFonts w:ascii="Times New Roman" w:hAnsi="Times New Roman" w:cs="Times New Roman"/>
          <w:sz w:val="24"/>
          <w:szCs w:val="24"/>
        </w:rPr>
        <w:t>Җитәкчесе                                                                                                               Р.Ә. Абдуллин</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lastRenderedPageBreak/>
        <w:t>Башкарма комитетның</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2016 елның 10 августындагы</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4150 нче карарына</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1 нче кушымта</w:t>
      </w:r>
    </w:p>
    <w:p w:rsidR="00C12620" w:rsidRPr="007C4823" w:rsidRDefault="00C12620" w:rsidP="00C12620">
      <w:pPr>
        <w:keepNext/>
        <w:keepLines/>
        <w:spacing w:after="0" w:line="240" w:lineRule="auto"/>
        <w:ind w:left="5670"/>
        <w:jc w:val="both"/>
        <w:outlineLvl w:val="0"/>
        <w:rPr>
          <w:rFonts w:ascii="Times New Roman" w:eastAsia="Calibri" w:hAnsi="Times New Roman" w:cs="Times New Roman"/>
          <w:sz w:val="26"/>
          <w:szCs w:val="26"/>
          <w:lang w:eastAsia="en-US"/>
        </w:rPr>
      </w:pPr>
    </w:p>
    <w:p w:rsidR="00C12620" w:rsidRPr="007C4823" w:rsidRDefault="00C12620" w:rsidP="00C12620">
      <w:pPr>
        <w:keepNext/>
        <w:keepLines/>
        <w:spacing w:after="0" w:line="240" w:lineRule="auto"/>
        <w:ind w:left="5670"/>
        <w:jc w:val="both"/>
        <w:outlineLvl w:val="0"/>
        <w:rPr>
          <w:rFonts w:ascii="Times New Roman" w:eastAsia="Calibri" w:hAnsi="Times New Roman" w:cs="Times New Roman"/>
          <w:sz w:val="26"/>
          <w:szCs w:val="26"/>
        </w:rPr>
      </w:pPr>
    </w:p>
    <w:p w:rsidR="00C12620" w:rsidRPr="007C4823" w:rsidRDefault="00C12620" w:rsidP="00C12620">
      <w:pPr>
        <w:keepNext/>
        <w:keepLines/>
        <w:spacing w:after="0" w:line="240" w:lineRule="auto"/>
        <w:jc w:val="both"/>
        <w:outlineLvl w:val="0"/>
        <w:rPr>
          <w:rFonts w:ascii="Times New Roman" w:eastAsia="Calibri" w:hAnsi="Times New Roman" w:cs="Times New Roman"/>
          <w:sz w:val="26"/>
          <w:szCs w:val="26"/>
        </w:rPr>
      </w:pPr>
    </w:p>
    <w:p w:rsidR="00C12620" w:rsidRPr="007C4823" w:rsidRDefault="00C12620" w:rsidP="00C12620">
      <w:pPr>
        <w:tabs>
          <w:tab w:val="left" w:pos="1167"/>
        </w:tabs>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Яр Чаллы шәһәре муниципаль берәмлеге</w:t>
      </w:r>
    </w:p>
    <w:p w:rsidR="00C12620" w:rsidRPr="007C4823" w:rsidRDefault="00C12620" w:rsidP="00C12620">
      <w:pPr>
        <w:tabs>
          <w:tab w:val="left" w:pos="1167"/>
        </w:tabs>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Башкарма комитеты карамагындагы Иҗтимагый совет турында </w:t>
      </w:r>
    </w:p>
    <w:p w:rsidR="00C12620" w:rsidRPr="007C4823" w:rsidRDefault="00C12620" w:rsidP="00C12620">
      <w:pPr>
        <w:tabs>
          <w:tab w:val="left" w:pos="1167"/>
        </w:tabs>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нигезнамә</w:t>
      </w:r>
    </w:p>
    <w:p w:rsidR="00C12620" w:rsidRPr="007C4823" w:rsidRDefault="00C12620" w:rsidP="00C12620">
      <w:pPr>
        <w:tabs>
          <w:tab w:val="left" w:pos="1167"/>
        </w:tabs>
        <w:spacing w:after="0" w:line="240" w:lineRule="auto"/>
        <w:jc w:val="center"/>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бүлек. Гомуми нигезләмәләр</w:t>
      </w:r>
    </w:p>
    <w:p w:rsidR="00C12620" w:rsidRPr="007C4823" w:rsidRDefault="00C12620" w:rsidP="00C12620">
      <w:pPr>
        <w:spacing w:after="0" w:line="240" w:lineRule="auto"/>
        <w:jc w:val="center"/>
        <w:rPr>
          <w:rFonts w:ascii="Times New Roman" w:eastAsia="Arial Unicode MS" w:hAnsi="Times New Roman" w:cs="Times New Roman"/>
          <w:sz w:val="26"/>
          <w:szCs w:val="26"/>
        </w:rPr>
      </w:pPr>
    </w:p>
    <w:p w:rsidR="00C12620" w:rsidRPr="007C4823" w:rsidRDefault="00C12620" w:rsidP="00C12620">
      <w:pPr>
        <w:tabs>
          <w:tab w:val="left" w:pos="116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1. Яр Чаллы шәһәре муниципаль берәмлеге Башкарма комитеты карамагындагы Иҗтимагый совет (алга таба – Иҗтимагый совет) Яр Чаллы шәһәрендә җирле үзидарә органнары вәкаләтләрен формалаштырганда һәм тормышка ашырганда, гражданнарның хокукларын һәм ирекләрен, җәмәгать берләшмәләре һәм дәүләтнеке булмаган коммерциясез оешмаларның хокукларын, гражданнарның сыйфатлы хезмәт күрсәтүгә хокукларын, аларның нәтиҗәлелеген һәм куркынычсызлыгын тормышка ашыруга һәм җирле үзидарә органнары вәкаләтләре чикләрендә халыкка муниципаль хезмәтләр күрсәтү өлкәсендә контрольне камилләштерүгә бәйле мәсьәләләрне карап тикшерә торган киңәшмә органы булып тора. </w:t>
      </w:r>
    </w:p>
    <w:p w:rsidR="00C12620" w:rsidRPr="007C4823" w:rsidRDefault="00C12620" w:rsidP="00C12620">
      <w:pPr>
        <w:tabs>
          <w:tab w:val="left" w:pos="116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Иҗтимагый советның составы һәм саны Башкарма комитет карары белән раслана.</w:t>
      </w:r>
    </w:p>
    <w:p w:rsidR="00C12620" w:rsidRPr="007C4823" w:rsidRDefault="00C12620" w:rsidP="00C12620">
      <w:pPr>
        <w:tabs>
          <w:tab w:val="left" w:pos="113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Иҗтимагый совет үз эшчәнлегендә Россия Федерациясе Конституциясенә, федераль конституция законнарына, федераль законнарга, Россия Федерациясе Президенты указлары һәм боерыкларына, Россия Федерациясе Хөкүмәте карарлары һәм боерыкларына, Татарстан Республикасы Конституциясенә, Татарстан Республикасы законнарына, Татарстан Республикасы Президенты указлары һәм боерыкларына, Татарстан Республикасы Хөкүмәте карарлары һәм боерыкларына, Яр Чаллы шәһәренең муниципаль хокукый актларына, шулай ук әлеге нигезнамәгә таянып эш итә.</w:t>
      </w:r>
    </w:p>
    <w:p w:rsidR="00C12620" w:rsidRPr="007C4823" w:rsidRDefault="00C12620" w:rsidP="00C12620">
      <w:pPr>
        <w:tabs>
          <w:tab w:val="left" w:pos="103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4. Иҗтимагый совет карарлары рекомендация характерына ия. </w:t>
      </w:r>
    </w:p>
    <w:p w:rsidR="00C12620" w:rsidRPr="007C4823" w:rsidRDefault="00C12620" w:rsidP="00C12620">
      <w:pPr>
        <w:tabs>
          <w:tab w:val="left" w:pos="110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Иҗтимагый совет үз эшчәнлеген түләүсез нигездә гамәлгә ашыра.</w:t>
      </w:r>
    </w:p>
    <w:p w:rsidR="00C12620" w:rsidRPr="007C4823" w:rsidRDefault="00C12620" w:rsidP="00C12620">
      <w:pPr>
        <w:tabs>
          <w:tab w:val="left" w:pos="110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6. Иҗтимагый советның эше, катгый рәвештә Россия Федерациясе законнарына һәм Татарстан Республикасы законнарына, Яр Чаллы шәһәренең муниципаль хокукый актларына туры китереп, ачыклык һәм партнерлык принципларына нигезләнгән. </w:t>
      </w:r>
    </w:p>
    <w:p w:rsidR="00C12620" w:rsidRPr="007C4823" w:rsidRDefault="00C12620" w:rsidP="00C12620">
      <w:pPr>
        <w:tabs>
          <w:tab w:val="left" w:pos="851"/>
          <w:tab w:val="left" w:pos="117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7. Иҗтимагый совет үз эшчәнлеген гражданнар җәмгыяте институтлары вәкилләренең, җирле үзидарә органнарының, массакүләм мәгълүмат чараларының үзара кызыксынуы нигезендә гамәлгә ашыра. </w:t>
      </w:r>
    </w:p>
    <w:p w:rsidR="00C12620" w:rsidRPr="007C4823" w:rsidRDefault="00C12620" w:rsidP="00C12620">
      <w:pPr>
        <w:tabs>
          <w:tab w:val="left" w:pos="1151"/>
        </w:tabs>
        <w:spacing w:after="0" w:line="240" w:lineRule="auto"/>
        <w:ind w:firstLine="709"/>
        <w:jc w:val="both"/>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бүлек. Иҗтимагый советның максатлары, бурычлары һәм вәкаләтләре</w:t>
      </w:r>
    </w:p>
    <w:p w:rsidR="00C12620" w:rsidRPr="007C4823" w:rsidRDefault="00C12620" w:rsidP="00C12620">
      <w:pPr>
        <w:spacing w:after="0" w:line="240" w:lineRule="auto"/>
        <w:ind w:hanging="2693"/>
        <w:jc w:val="center"/>
        <w:rPr>
          <w:rFonts w:ascii="Times New Roman" w:eastAsia="Arial Unicode MS" w:hAnsi="Times New Roman" w:cs="Times New Roman"/>
          <w:sz w:val="26"/>
          <w:szCs w:val="26"/>
        </w:rPr>
      </w:pP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8. Иҗтимагый совет эшчәнлегенең төп максатлары булып түбәндәгеләр тора:</w:t>
      </w:r>
    </w:p>
    <w:p w:rsidR="00C12620" w:rsidRPr="007C4823" w:rsidRDefault="00C12620" w:rsidP="00C12620">
      <w:pPr>
        <w:tabs>
          <w:tab w:val="left" w:pos="112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1) гражданнарның ихтыяҗларын һәм мәнфәгатьләрен исәпкә алу, хокукларын һәм ирекләрен, җирле үзидарә органнарының вәкаләтләре чикләрендә </w:t>
      </w:r>
      <w:r w:rsidRPr="007C4823">
        <w:rPr>
          <w:rFonts w:ascii="Times New Roman" w:eastAsia="Arial Unicode MS" w:hAnsi="Times New Roman" w:cs="Times New Roman"/>
          <w:sz w:val="26"/>
          <w:szCs w:val="26"/>
        </w:rPr>
        <w:lastRenderedPageBreak/>
        <w:t>тиешле өлкәләрдә җәмәгать берләшмәләре һәм башка дәүләтнеке булмаган коммерциясез оешмалар хокукларын яклау;</w:t>
      </w:r>
    </w:p>
    <w:p w:rsidR="00C12620" w:rsidRPr="007C4823" w:rsidRDefault="00C12620" w:rsidP="00C12620">
      <w:pPr>
        <w:tabs>
          <w:tab w:val="left" w:pos="112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эшчәнлекнең тиешле өлкәсенә кагылышлы мәсьәләләр буенча төп юнәлешләрне эшләүгә җәмәгать, профессиональ һәм иҗади берләшмәләр вәкилләрен җәлеп итү, Башкарма комитет эшчәнлегенең ачыклык принцибын тормышка ашыру;</w:t>
      </w:r>
    </w:p>
    <w:p w:rsidR="00C12620" w:rsidRPr="007C4823" w:rsidRDefault="00C12620" w:rsidP="00C12620">
      <w:pPr>
        <w:tabs>
          <w:tab w:val="left" w:pos="112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Яр Чаллы шәһәрендә муниципаль учреждениеләр тарафыннан күрсәтелә торган мниципаль хезмәтләр сыйфатына җәмәгать контролен көчәйтү, тиешле өлкәдә ачыклык, законлылык һәм профессиональлек принципларын үстерү.</w:t>
      </w:r>
    </w:p>
    <w:p w:rsidR="00C12620" w:rsidRPr="007C4823" w:rsidRDefault="00C12620" w:rsidP="00C12620">
      <w:pPr>
        <w:tabs>
          <w:tab w:val="left" w:pos="105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9. Иҗтимагый советның бурычлары булып түбәндәгеләр тора:</w:t>
      </w:r>
    </w:p>
    <w:p w:rsidR="00C12620" w:rsidRPr="007C4823" w:rsidRDefault="00C12620" w:rsidP="00C12620">
      <w:pPr>
        <w:tabs>
          <w:tab w:val="left" w:pos="115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тиешле эшчәнлек өлкәсендәге мәсьәләләргә кагылышлы норматив хокукый актлар проектларына җәмәгать экспертизасы үткәрү, шул исәптән, Яр Чаллы шәһәре муниципаль берәмлеге Башкарма комитетының муниципаль программалары проектларын карау;</w:t>
      </w:r>
    </w:p>
    <w:p w:rsidR="00C12620" w:rsidRPr="007C4823" w:rsidRDefault="00C12620" w:rsidP="00C12620">
      <w:pPr>
        <w:tabs>
          <w:tab w:val="left" w:pos="115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Яр Чаллы шәһәре муниципаль берәмлеге Башкарма комитеты карарларын тормышка ашырганда җәмәгатьчелек фикерен исәпкә алу механизмын камилләштерү;</w:t>
      </w:r>
    </w:p>
    <w:p w:rsidR="00C12620" w:rsidRPr="007C4823" w:rsidRDefault="00C12620" w:rsidP="00C12620">
      <w:pPr>
        <w:tabs>
          <w:tab w:val="left" w:pos="115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аңа сыйфатны бәйсез рәвештә бәяләүне үткәрү буенча иҗтимагый советлар функциясе йөкләнгән очракта, мәдәният, социаль хезмәт күрсәтү, сәламәтлек саклау һәм мәгариф өлкәсендә оешмалар тарафыннан хезмәтләр күрсәтү сыйфатын бәйсез рәвештә бәяләүне (алга таба – сыйфатны бәйсез рәвештә бәяләү) үткәрү Иҗтимагый совет турындагы нигезнамәгә кертелә.</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10. Иҗтимагый совет үзенә йөкләнгән бурычлар чикләрендә учреждение эше сыйфатын бәйсез рәвештә бәяләүне гамәлгә ашыру өчен:</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бәйсез рәвештә бәяләү үткәрүгә мөнәсәбәтле оешмалар исемлеген билгели;</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2) югарыда күрсәтелгән оешмалар (алга таба – оператор) тарафыннан хезмәтләр күрсәтү сыйфаты турында мәгълүмат җыю, берләштерү һәм анализлауны гамәлгә ашыра торган оешма өчен техник йөкләмәне эшләү өчен тәкъдимнәр формалаштыра, эшләр, хезмәтләр сатып алу турында документлар проектларын, шулай ук Башкарма комитет тарафыннан оператор белән төзелә торган муниципаль контрактлар проектларын карап тикшерүдә катнаша; </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кирәк булганда, оешмалар тарафыннан хезмәт күрсәтү сыйфатын бәяләү критерийларын билгели (федераль законнар белән билгеләнә торган гомуми критерийларга өстәмә рәвештә);</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җәмәгать фикерен ачыклау, берләштерү һәм анализлау, социаль хезмәтләр күрсәтүче, шул исәптән</w:t>
      </w:r>
      <w:r w:rsidR="00FF0339" w:rsidRPr="007C4823">
        <w:rPr>
          <w:rFonts w:ascii="Times New Roman" w:eastAsia="Arial Unicode MS" w:hAnsi="Times New Roman" w:cs="Times New Roman"/>
          <w:sz w:val="26"/>
          <w:szCs w:val="26"/>
        </w:rPr>
        <w:t>,</w:t>
      </w:r>
      <w:r w:rsidRPr="007C4823">
        <w:rPr>
          <w:rFonts w:ascii="Times New Roman" w:eastAsia="Arial Unicode MS" w:hAnsi="Times New Roman" w:cs="Times New Roman"/>
          <w:sz w:val="26"/>
          <w:szCs w:val="26"/>
        </w:rPr>
        <w:t xml:space="preserve"> социаль ориентацияле коммерциясез оешмалар, профессиональ берләшмәләр һәм башка экспертлар тарафыннан формалаштырылган оешмалар рейтингын төзү буенча эш оештыра;</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Башкарма комитетка түбәндәгеләрне җибәрә:</w:t>
      </w:r>
    </w:p>
    <w:p w:rsidR="00C12620" w:rsidRPr="007C4823" w:rsidRDefault="00C12620" w:rsidP="00C12620">
      <w:pPr>
        <w:tabs>
          <w:tab w:val="left" w:pos="114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сыйфатны бәйсез рәвештә бәяләү нәтиҗәләрен;</w:t>
      </w:r>
    </w:p>
    <w:p w:rsidR="00C12620" w:rsidRPr="007C4823" w:rsidRDefault="00C12620" w:rsidP="00C12620">
      <w:pPr>
        <w:tabs>
          <w:tab w:val="left" w:pos="106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оешманың тиешле эшчәнлеген яхшырту турында тәкъдимнәрне.</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бүлек. Иҗтимагый совет составы</w:t>
      </w:r>
    </w:p>
    <w:p w:rsidR="00C12620" w:rsidRPr="007C4823" w:rsidRDefault="00C12620" w:rsidP="00C12620">
      <w:pPr>
        <w:spacing w:after="0" w:line="240" w:lineRule="auto"/>
        <w:jc w:val="center"/>
        <w:rPr>
          <w:rFonts w:ascii="Times New Roman" w:eastAsia="Arial Unicode MS" w:hAnsi="Times New Roman" w:cs="Times New Roman"/>
          <w:sz w:val="26"/>
          <w:szCs w:val="26"/>
        </w:rPr>
      </w:pPr>
    </w:p>
    <w:p w:rsidR="00C12620" w:rsidRPr="007C4823" w:rsidRDefault="00C12620" w:rsidP="00C12620">
      <w:pPr>
        <w:tabs>
          <w:tab w:val="left" w:pos="125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11. Яр Чаллы шәһәре муниципаль берәмлеге Башкарма комитеты карамагындагы Иҗтимагый совет</w:t>
      </w:r>
      <w:r w:rsidR="0056103F" w:rsidRPr="007C4823">
        <w:rPr>
          <w:rFonts w:ascii="Times New Roman" w:eastAsia="Arial Unicode MS" w:hAnsi="Times New Roman" w:cs="Times New Roman"/>
          <w:sz w:val="26"/>
          <w:szCs w:val="26"/>
        </w:rPr>
        <w:t>,</w:t>
      </w:r>
      <w:r w:rsidRPr="007C4823">
        <w:rPr>
          <w:rFonts w:ascii="Times New Roman" w:eastAsia="Arial Unicode MS" w:hAnsi="Times New Roman" w:cs="Times New Roman"/>
          <w:sz w:val="26"/>
          <w:szCs w:val="26"/>
        </w:rPr>
        <w:t xml:space="preserve"> аның рәисе, рәис урынбасары, секретаре һәм </w:t>
      </w:r>
      <w:r w:rsidRPr="007C4823">
        <w:rPr>
          <w:rFonts w:ascii="Times New Roman" w:eastAsia="Arial Unicode MS" w:hAnsi="Times New Roman" w:cs="Times New Roman"/>
          <w:sz w:val="26"/>
          <w:szCs w:val="26"/>
        </w:rPr>
        <w:lastRenderedPageBreak/>
        <w:t>Иҗтимагый совет әгъзалары составында</w:t>
      </w:r>
      <w:r w:rsidR="0056103F" w:rsidRPr="007C4823">
        <w:rPr>
          <w:rFonts w:ascii="Times New Roman" w:eastAsia="Arial Unicode MS" w:hAnsi="Times New Roman" w:cs="Times New Roman"/>
          <w:sz w:val="26"/>
          <w:szCs w:val="26"/>
        </w:rPr>
        <w:t>,</w:t>
      </w:r>
      <w:r w:rsidRPr="007C4823">
        <w:rPr>
          <w:rFonts w:ascii="Times New Roman" w:eastAsia="Arial Unicode MS" w:hAnsi="Times New Roman" w:cs="Times New Roman"/>
          <w:sz w:val="26"/>
          <w:szCs w:val="26"/>
        </w:rPr>
        <w:t xml:space="preserve"> гражданнар, иҗтимагый берләшмәләр, шулай ук дәүләтнеке булмаган коммерциясез оешмаларның тәкъдимнәре нигезендә формалаштырыла. Иҗтимагый советның персональ составы Башкарма комитет Җитәкчесе тарафыннан раслана.</w:t>
      </w:r>
    </w:p>
    <w:p w:rsidR="00C12620" w:rsidRPr="007C4823" w:rsidRDefault="00C12620" w:rsidP="00C12620">
      <w:pPr>
        <w:tabs>
          <w:tab w:val="left" w:pos="125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12. Иҗтимагый совет кешесе 5 тән ким һәм 30 дан артык булмаган составта, ирекле катнашу нигезендә формалаштырыла.</w:t>
      </w:r>
    </w:p>
    <w:p w:rsidR="00C12620" w:rsidRPr="007C4823" w:rsidRDefault="00C12620" w:rsidP="00C12620">
      <w:pPr>
        <w:tabs>
          <w:tab w:val="left" w:pos="134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13. Иҗтимагый совет составына гражданнар, шул исәптән, иҗтимагый һәм башка социаль ориентацияле коммерциясез оешма вәкилләре саналган гражданнар керергә мөмкин. Бу очракта аларның һөнәри сыйфатлары, шул исәптән, Иҗтимагый совет алдына куелган мәсьәләләрне карап тикшерү өчен кирәкле тиешле белеме, әлеге өлкәдәге эш тәҗрибәсе исәпкә алына.</w:t>
      </w:r>
    </w:p>
    <w:p w:rsidR="00C12620" w:rsidRPr="007C4823" w:rsidRDefault="00C12620" w:rsidP="00C12620">
      <w:pPr>
        <w:tabs>
          <w:tab w:val="left" w:pos="134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Элек Россия Федерациясе дәүләт вазыйфаларын, Россия Федерациясе дәүләт гражданлык хезмәте вазыйфаларын, Татарстан Республикасы дәүләт вазыйфаларын һәм башка Россия Федерациясе субъектлары вазыйфаларын, Татарстан Республикасы гражданлык хезмәте һәм башка Россия Федерациясе субъектлары вазыйфаларын, муниципаль вазыйфалар һәм муниципаль хезмәт вазыйфаларын биләгән затлар, Иҗтимагый советның барлык әгъзаларының гомуми санының биштән береннән артмаган санда, Иҗтимагый совет әгъзалары булырга мөмкин.</w:t>
      </w:r>
    </w:p>
    <w:p w:rsidR="00C12620" w:rsidRPr="007C4823" w:rsidRDefault="00C12620" w:rsidP="00C12620">
      <w:pPr>
        <w:tabs>
          <w:tab w:val="left" w:pos="134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14. Россия Федерациясе дәүләт вазыйфаларын, Россия Федерациясе дәүләт гражданлык хезмәте вазыйфаларын, Татарстан Республикасы дәүләт вазыйфаларын һәм башка Россия Федерациясе субъектлары вазыйфаларын, Татарстан Республикасы гражданлык хезмәте һәм башка Россия Федерациясе субъектлары вазыйфаларын, муниципаль вазыйфалар һәм муниципаль хезмәт вазыйфаларын биләгән затлар, суд карары нигезендә юридик сәләтсез дип танылган, хөкем ителгәнлеге бетмәгән һәм алынмаган очракларда, Иҗтимагый совет әгъзалары булырга тиеш түгел.</w:t>
      </w:r>
    </w:p>
    <w:p w:rsidR="00C12620" w:rsidRPr="007C4823" w:rsidRDefault="00C12620" w:rsidP="00C12620">
      <w:pPr>
        <w:tabs>
          <w:tab w:val="left" w:pos="140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15. Иҗтимагый совет рәисе һәм рәис урынбасары Иҗтимагый совет әгъзалары арасыннан Иҗтимагый советның беренче утырышында ачык тавыш бирү юлы белән сайлана, әгәр алар өчен Иҗтимагый советның барлык әгъзаларының гомуми санының яртысыннан артыграгы тавыш бирсә. Иҗтимагый совет рәисен һәм рәис урынбасарын сайлау турындагы карар Иҗтимагый совет утырышының беркетмәсе белән рәсмиләштерелә.</w:t>
      </w:r>
    </w:p>
    <w:p w:rsidR="00C12620" w:rsidRPr="007C4823" w:rsidRDefault="00C12620" w:rsidP="00C12620">
      <w:pPr>
        <w:tabs>
          <w:tab w:val="left" w:pos="140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рәисен һәм рәис урынбасарын вазыйфасыннан азат итү турындагы мәсьәлә Башкарма комитет Җитәкчесе мөрәҗәгате буенча, шулай ук аларның шәхси гаризасы яки Иҗтимагый советның барлык әгъзаларының гомуми санының биштән беренең тәкъдиме буенча карала.</w:t>
      </w:r>
    </w:p>
    <w:p w:rsidR="00C12620" w:rsidRPr="007C4823" w:rsidRDefault="00C12620" w:rsidP="00C12620">
      <w:pPr>
        <w:tabs>
          <w:tab w:val="left" w:pos="115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16. Иҗтимагый совет әгъзасының вәкаләтләре түбәндәге очракларда туктатыла:</w:t>
      </w:r>
    </w:p>
    <w:p w:rsidR="00C12620" w:rsidRPr="007C4823" w:rsidRDefault="00C12620" w:rsidP="00C12620">
      <w:pPr>
        <w:tabs>
          <w:tab w:val="left" w:pos="103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аның Иҗтимагый совет составыннан чыгуы турында гариза бирүе;</w:t>
      </w:r>
    </w:p>
    <w:p w:rsidR="00C12620" w:rsidRPr="007C4823" w:rsidRDefault="00C12620" w:rsidP="00C12620">
      <w:pPr>
        <w:tabs>
          <w:tab w:val="left" w:pos="127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аның сәламәтлек торышы буенча Иҗтимагый совет эшендә катнашуга сәләтсезлеге, Иҗтимагый совет эшчәнлегеннән читләшүе яки башка сәбәпләр булу;</w:t>
      </w:r>
    </w:p>
    <w:p w:rsidR="00C12620" w:rsidRPr="007C4823" w:rsidRDefault="00C12620" w:rsidP="00C12620">
      <w:pPr>
        <w:tabs>
          <w:tab w:val="left" w:pos="114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судның аңа карата чыгарылган гаепләү карары законлы көченә керү;</w:t>
      </w:r>
    </w:p>
    <w:p w:rsidR="00C12620" w:rsidRPr="007C4823" w:rsidRDefault="00C12620" w:rsidP="00C12620">
      <w:pPr>
        <w:tabs>
          <w:tab w:val="left" w:pos="107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аны юридик сәләтсез дип тану яки законлы көченә кергән суд карары нигезендә кайдалыгы билгеле булмау;</w:t>
      </w:r>
    </w:p>
    <w:p w:rsidR="00C12620" w:rsidRPr="007C4823" w:rsidRDefault="00C12620" w:rsidP="00C12620">
      <w:pPr>
        <w:tabs>
          <w:tab w:val="left" w:pos="118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Иҗтимагый совет утырышында катнашучыларның гомуми санының күпчелек тавышы белән кабул ителгән Иҗтимагый совет карары буенча аның тарафыннан этик нормалар тупас бозылу;</w:t>
      </w:r>
    </w:p>
    <w:p w:rsidR="00C12620" w:rsidRPr="007C4823" w:rsidRDefault="00C12620" w:rsidP="00C12620">
      <w:pPr>
        <w:tabs>
          <w:tab w:val="left" w:pos="114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6) Россия Федерациясе гражданлыгы булуның туктатылуы;</w:t>
      </w:r>
    </w:p>
    <w:p w:rsidR="00C12620" w:rsidRPr="007C4823" w:rsidRDefault="00C12620" w:rsidP="00C12620">
      <w:pPr>
        <w:tabs>
          <w:tab w:val="left" w:pos="115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lastRenderedPageBreak/>
        <w:t>7) системалы рәвештә (өч тапкырдан артык) нигезле сәбәпсез Иҗтимагый совет утырышлары эшендә катнашмау;</w:t>
      </w:r>
    </w:p>
    <w:p w:rsidR="00C12620" w:rsidRPr="007C4823" w:rsidRDefault="00C12620" w:rsidP="00C12620">
      <w:pPr>
        <w:tabs>
          <w:tab w:val="left" w:pos="121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8) системалы рәвештә (ике тапкырдан артык) нигезле сәбәпсез Иҗтимагый совет рәисе яки рәис урынбасарының йөкләмәләрен үтәмәү;</w:t>
      </w:r>
    </w:p>
    <w:p w:rsidR="00C12620" w:rsidRPr="007C4823" w:rsidRDefault="00C12620" w:rsidP="00C12620">
      <w:pPr>
        <w:tabs>
          <w:tab w:val="left" w:pos="121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9) аны Россия Федерациясе дәүләт вазыйфасына, Россия Федерациясе дәүләт гражданлык хезмәте вазыйфасына, Татарстан Республикасы дәүләт вазыйфасына һәм башка Россия Федерациясе субъектлары вазыйфасына, Татарстан Республикасы гражданлык хезмәте һәм башка Россия Федерациясе субъектлары вазыйфасына, муниципаль вазыйфа һәм муниципаль хезмәт вазыйфасына билгеләү.</w:t>
      </w:r>
    </w:p>
    <w:p w:rsidR="00C12620" w:rsidRPr="007C4823" w:rsidRDefault="00C12620" w:rsidP="00C12620">
      <w:pPr>
        <w:tabs>
          <w:tab w:val="left" w:pos="133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17. Иҗтимагый совет әгъзасы булып торуы Иҗтимагый совет әгъзасының язмача гаризасы яисә Иҗтимагый совет рәисе яки рәис урынбасары күрсәтмәсе нигезендә, шулай ук әлеге нигезнамәнең 16 пунктында каралган хәлләр ачыкланган очракта туктатыла.</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әгъзасы, үзенең сәламәтлек торышы буенча Иҗтимагый совет эшчәнлеген гамәлгә ашыруга сәләтсезлеге, судның аңа карата чыгарылган гаепләү карары законлы көченә керүе, Россия Федерациясе гражданлыгы булып торуы туктатылу очраклары турында мәгълүматларны Иҗтимагый совет рәисе яки рәис урынбасарына хәбәр итәргә тиеш.</w:t>
      </w:r>
    </w:p>
    <w:p w:rsidR="00C12620" w:rsidRPr="007C4823" w:rsidRDefault="00C12620" w:rsidP="00C12620">
      <w:pPr>
        <w:tabs>
          <w:tab w:val="left" w:pos="115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18. Иҗтимагый совет әгъзасының вәкаләтләре Башкарма комитет Җитәкчесе тарафыннан Иҗтимагый совет рәисе күрсәтмәләре буенча түбәндәге очракларда туктатып торыла:</w:t>
      </w:r>
    </w:p>
    <w:p w:rsidR="00C12620" w:rsidRPr="007C4823" w:rsidRDefault="00C12620" w:rsidP="00C12620">
      <w:pPr>
        <w:tabs>
          <w:tab w:val="left" w:pos="117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Россия Федерациясенең җинаять-процессуаль законнарында билгеләнгән тәртиптә, аның җинаять эшләгәне өчен гаепләнүен күрсәтү;</w:t>
      </w:r>
    </w:p>
    <w:p w:rsidR="00C12620" w:rsidRPr="007C4823" w:rsidRDefault="00C12620" w:rsidP="00C12620">
      <w:pPr>
        <w:tabs>
          <w:tab w:val="left" w:pos="112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аңа административ кулга алу рәвешендә административ җәза билгеләү;</w:t>
      </w:r>
    </w:p>
    <w:p w:rsidR="00C12620" w:rsidRPr="007C4823" w:rsidRDefault="00C12620" w:rsidP="00C12620">
      <w:pPr>
        <w:tabs>
          <w:tab w:val="left" w:pos="108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аны дәүләт хакимиятенең закон чыгару (вәкиллекле) органына депутатлыкка кандидат вазыйфасына кандидат, җирле үзидарә органында сайлану вазыйфасына кандидат, сәяси партия кандидатының ышанычлы заты яки вәкаләтле вәкиле сыйфатында теркәлүе, шулай ук аның Россия Федерациясендә референдум үткәрү буенча инициатив төркем составына кертелүе.</w:t>
      </w:r>
    </w:p>
    <w:p w:rsidR="00C12620" w:rsidRPr="007C4823" w:rsidRDefault="00C12620" w:rsidP="00C12620">
      <w:pPr>
        <w:tabs>
          <w:tab w:val="left" w:pos="1088"/>
        </w:tabs>
        <w:spacing w:after="0" w:line="240" w:lineRule="auto"/>
        <w:ind w:firstLine="709"/>
        <w:jc w:val="both"/>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бүлек. Иҗтимагый совет әгъзаларының хокуклары һәм бурычлары</w:t>
      </w:r>
    </w:p>
    <w:p w:rsidR="00C12620" w:rsidRPr="007C4823" w:rsidRDefault="00C12620" w:rsidP="00C12620">
      <w:pPr>
        <w:spacing w:after="0" w:line="240" w:lineRule="auto"/>
        <w:jc w:val="both"/>
        <w:rPr>
          <w:rFonts w:ascii="Times New Roman" w:eastAsia="Arial Unicode MS" w:hAnsi="Times New Roman" w:cs="Times New Roman"/>
          <w:sz w:val="26"/>
          <w:szCs w:val="26"/>
        </w:rPr>
      </w:pPr>
    </w:p>
    <w:p w:rsidR="00C12620" w:rsidRPr="007C4823" w:rsidRDefault="00C12620" w:rsidP="00C12620">
      <w:pPr>
        <w:tabs>
          <w:tab w:val="left" w:pos="115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19. Иҗтимагый совет әгъзасы түбәндәгеләргә хокуклы:</w:t>
      </w:r>
    </w:p>
    <w:p w:rsidR="00C12620" w:rsidRPr="007C4823" w:rsidRDefault="00C12620" w:rsidP="00C12620">
      <w:pPr>
        <w:tabs>
          <w:tab w:val="left" w:pos="118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Башкарма комитет инициативасы белән үткәрелгән барлык чараларда (утырышларда, киңәшмәләрдә, түгәрәк өстәлләрдә) катнашу, федераль законнар нигезендә дәүләт сере, шәхси мәгълүмат турындагы хәбәрләр һәм карау мөмкинлеге чикләнгән мәгълүмат булган хәбәрдән файдалану белән бәйле рәвештә чикләнгән чаралардан кала;</w:t>
      </w:r>
    </w:p>
    <w:p w:rsidR="00C12620" w:rsidRPr="007C4823" w:rsidRDefault="00C12620" w:rsidP="00C12620">
      <w:pPr>
        <w:tabs>
          <w:tab w:val="left" w:pos="114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инициатив тәртиптә Иҗтимагый советка аналитик язмаларны, докладларны һәм башка мәгълүмати-аналитик материалларны әзерләү һәм җибәрү;</w:t>
      </w:r>
    </w:p>
    <w:p w:rsidR="00C12620" w:rsidRPr="007C4823" w:rsidRDefault="00C12620" w:rsidP="00C12620">
      <w:pPr>
        <w:tabs>
          <w:tab w:val="left" w:pos="113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Иҗтимагый совет рәисе аша Иҗтимагый советның эш планына һәм аның утырышларын үткәрү тәртибенә тәкъдимнәр кертү;</w:t>
      </w:r>
    </w:p>
    <w:p w:rsidR="00C12620" w:rsidRPr="007C4823" w:rsidRDefault="00C12620" w:rsidP="00C12620">
      <w:pPr>
        <w:tabs>
          <w:tab w:val="left" w:pos="112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Иҗтимагый совет утырышларына көн тәртибендәге мәсьәләләрне карау өчен чакырылган затларның кандидатуралары буенча тәкъдимнәр кертү;</w:t>
      </w:r>
    </w:p>
    <w:p w:rsidR="00C12620" w:rsidRPr="007C4823" w:rsidRDefault="00C12620" w:rsidP="00C12620">
      <w:pPr>
        <w:tabs>
          <w:tab w:val="left" w:pos="106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Иҗтимагый совет составыннан чыгу.</w:t>
      </w:r>
    </w:p>
    <w:p w:rsidR="00C12620" w:rsidRPr="007C4823" w:rsidRDefault="00C12620" w:rsidP="00C12620">
      <w:pPr>
        <w:tabs>
          <w:tab w:val="left" w:pos="116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20. Иҗтимагый совет әгъзасы түбәндәгеләргә бурычлы:</w:t>
      </w:r>
    </w:p>
    <w:p w:rsidR="00C12620" w:rsidRPr="007C4823" w:rsidRDefault="00C12620" w:rsidP="00C12620">
      <w:pPr>
        <w:tabs>
          <w:tab w:val="left" w:pos="1045"/>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Иҗтимагый совет рәисе тарафыннан бирелгән йөкләмәләрне үтәү;</w:t>
      </w:r>
    </w:p>
    <w:p w:rsidR="00C12620" w:rsidRPr="007C4823" w:rsidRDefault="00C12620" w:rsidP="00C12620">
      <w:pPr>
        <w:tabs>
          <w:tab w:val="left" w:pos="115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lastRenderedPageBreak/>
        <w:t>2) Иҗтимагый совет эшенең тәртибен әлеге нигезнамәдә каралганча белү һәм саклау;</w:t>
      </w:r>
    </w:p>
    <w:p w:rsidR="00C12620" w:rsidRPr="007C4823" w:rsidRDefault="00C12620" w:rsidP="00C12620">
      <w:pPr>
        <w:tabs>
          <w:tab w:val="left" w:pos="106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Иҗтимагый совет утырышларында шәхси катнашу;</w:t>
      </w:r>
    </w:p>
    <w:p w:rsidR="00C12620" w:rsidRPr="007C4823" w:rsidRDefault="00C12620" w:rsidP="00C12620">
      <w:pPr>
        <w:tabs>
          <w:tab w:val="left" w:pos="1072"/>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Иҗтимагый совет тарафыннан аңа тапшырылган бурычларны хәл итү өчен төзелгән эксперт, эшче төркемнәре, комиссияләре, башка эшче органнар эшендә катнашу.</w:t>
      </w:r>
    </w:p>
    <w:p w:rsidR="00C12620" w:rsidRPr="007C4823" w:rsidRDefault="00C12620" w:rsidP="00C12620">
      <w:pPr>
        <w:spacing w:after="0" w:line="240" w:lineRule="auto"/>
        <w:jc w:val="both"/>
        <w:rPr>
          <w:rFonts w:ascii="Times New Roman" w:eastAsia="Arial Unicode MS" w:hAnsi="Times New Roman" w:cs="Times New Roman"/>
          <w:sz w:val="26"/>
          <w:szCs w:val="26"/>
        </w:rPr>
      </w:pPr>
    </w:p>
    <w:p w:rsidR="00C12620" w:rsidRPr="007C4823" w:rsidRDefault="00C12620" w:rsidP="00C12620">
      <w:pPr>
        <w:spacing w:after="0" w:line="240" w:lineRule="auto"/>
        <w:jc w:val="center"/>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бүлек. Иҗтимагый советның эш тәртибе</w:t>
      </w:r>
    </w:p>
    <w:p w:rsidR="00C12620" w:rsidRPr="007C4823" w:rsidRDefault="00C12620" w:rsidP="00C12620">
      <w:pPr>
        <w:spacing w:after="0" w:line="240" w:lineRule="auto"/>
        <w:jc w:val="center"/>
        <w:rPr>
          <w:rFonts w:ascii="Times New Roman" w:eastAsia="Arial Unicode MS" w:hAnsi="Times New Roman" w:cs="Times New Roman"/>
          <w:sz w:val="26"/>
          <w:szCs w:val="26"/>
        </w:rPr>
      </w:pPr>
    </w:p>
    <w:p w:rsidR="00C12620" w:rsidRPr="007C4823" w:rsidRDefault="00C12620" w:rsidP="00C12620">
      <w:pPr>
        <w:tabs>
          <w:tab w:val="left" w:pos="121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21. Иҗтимагый совет үз эшен Иҗтимагый совет рәисе күрсәтмәсе буенча Иҗтимагый совет утырышларында расланган планнар һәм программалар нигезендә оештыра.</w:t>
      </w:r>
    </w:p>
    <w:p w:rsidR="00C12620" w:rsidRPr="007C4823" w:rsidRDefault="00C12620" w:rsidP="00C12620">
      <w:pPr>
        <w:tabs>
          <w:tab w:val="left" w:pos="1258"/>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22. Иҗтимагый советның эшен планлаштыру Иҗтимагый совет әгъзаларының, Иҗтимагый совет рәисенең һәм Башкарма комитетның тәкъдимнәре нигезендә гамәлгә ашырыла.</w:t>
      </w:r>
    </w:p>
    <w:p w:rsidR="00C12620" w:rsidRPr="007C4823" w:rsidRDefault="00C12620" w:rsidP="00C12620">
      <w:pPr>
        <w:tabs>
          <w:tab w:val="left" w:pos="130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23. Иҗтимагый совет утырышлары кимендә кварталга бер тапкыр үткәрелә. Иҗтимагый совет утырышларында кабул ителгән карарлар беркетмә белән рәсмиләштерелә.</w:t>
      </w:r>
    </w:p>
    <w:p w:rsidR="00C12620" w:rsidRPr="007C4823" w:rsidRDefault="00C12620" w:rsidP="00C12620">
      <w:pPr>
        <w:tabs>
          <w:tab w:val="left" w:pos="130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утырышлары шулай ук Башкарма комитет тарафыннан эшләнгән норматив хокукый актлар исемлегендә каралган норматив хокукый актлар проектларына һәм Башкарма комитет карамагындагы Иҗтимагый совет утырышларында алдан каралмыйча кабул ителә алмый торган башка документларга Иҗтимагый совет бәяләмәсен бирү максатында, Башкарма комитет инициативасы буенча да үткәрелә.</w:t>
      </w:r>
    </w:p>
    <w:p w:rsidR="00C12620" w:rsidRPr="007C4823" w:rsidRDefault="00C12620" w:rsidP="00C12620">
      <w:pPr>
        <w:tabs>
          <w:tab w:val="left" w:pos="125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24. Иҗтимагый совет әгъзаларының өчтән ике өлеше катнашкан очракта, Иҗтимагый совет утырышлары тулы хокуклы санала. Иҗтимагый совет әгъзасы, утырышта үзе катнаша алмаган очракта, көн тәртибенә кертелгән мәсьәләләр буенча үз тавышын һәм фикерен язмача, факсимиль яки электрон почта аша Иҗтимагый советның башка әгъзасына тапшыру хокукына ия. Ул бу хакта алдан ук Иҗтимагый совет рәисенә яки рәис урынбасарына, яки Иҗтимагый советның җаваплы секретарена хәбәр итәргә тиеш.</w:t>
      </w:r>
    </w:p>
    <w:p w:rsidR="00C12620" w:rsidRPr="007C4823" w:rsidRDefault="00C12620" w:rsidP="00C12620">
      <w:pPr>
        <w:tabs>
          <w:tab w:val="left" w:pos="125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утырышларында катнашучылар санына үз тавышларын Иҗтимагый советның башка әгъзаларына ышанып тапшырган Иҗтимагый совет әгъзалары да өстәлә.</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тарафыннан норматив-хокукый акт проектларын (норматив-хокукый актлар) карау аларны Башкарма комитет Иҗтимагый советка җибәргән көннән соң ун календарь көн эчендә карала.</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Бу очракта тавыш бирүне үткәрү, аның буенча Иҗтимагый советның бәяләмәсен бирү максатында, Иҗтимагый советның барлык әгъзаларын сораштыру формасында читтән торып тавыш бирү юлы белән гамәлгә ашырылырга мөмкин. Сораштыру нәтиҗәләре Иҗтимагый совет рәисе тарафыннан имзалана торган беркетмәгә кертелә, ә ул югында документны Иҗтимагый совет рәисе урынбасары имзалый.</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Мондый тавыш бирү, җибәрелә һәм кабул ителә торган хәбәрләрнең һәм аларның документальлеген раслауның тәңгәллеген тәэмин итүче почта, телеграф, телетайп, телефон, электрон яки башка элемтә аша документлар алмашу юлы белән дә үткәрелергә мөмкин. Читтән торып тавыш бирү очрагында, Иҗтимагый совет ның барлык әгъзаларына, рәис урынбасарына тәкъдим ителгән көн тәртибе, </w:t>
      </w:r>
      <w:r w:rsidRPr="007C4823">
        <w:rPr>
          <w:rFonts w:ascii="Times New Roman" w:eastAsia="Arial Unicode MS" w:hAnsi="Times New Roman" w:cs="Times New Roman"/>
          <w:sz w:val="26"/>
          <w:szCs w:val="26"/>
        </w:rPr>
        <w:lastRenderedPageBreak/>
        <w:t>Иҗтимагый совет бәяләмәсен бирү каралган норматив-хокукый акт проектлары (норматив-хокукый актлар), аны үткәрү датасына кадәр җиде календарь көн эчендә җибәрелә.</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Иҗтимагый совет әгъзалары, кирәк булганда, карала торган норматив-хокукый акт проекты (норматив-хокукый акт) буенча өстәмә материалларны һәм мәгълүматларны Башкарма комитеттан соратып алалар.</w:t>
      </w:r>
    </w:p>
    <w:p w:rsidR="00C12620" w:rsidRPr="007C4823" w:rsidRDefault="00C12620" w:rsidP="00C12620">
      <w:pPr>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25. Иҗтимагый совет карарлары гади күпчелек тавыш бирү юлы белән кабул ителә.</w:t>
      </w:r>
    </w:p>
    <w:p w:rsidR="00C12620" w:rsidRPr="007C4823" w:rsidRDefault="00C12620" w:rsidP="00C12620">
      <w:pPr>
        <w:tabs>
          <w:tab w:val="left" w:pos="1262"/>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26. Иҗтимагый совет эшчәнлеге турында мәгълүмат «Интернет» мәгълүмати-телекоммуникация челтәренең Иҗтимагый совет сайтында яки Башкарма комитет сайтының өстәмә битендә урнаштырыла.</w:t>
      </w:r>
    </w:p>
    <w:p w:rsidR="00C12620" w:rsidRPr="007C4823" w:rsidRDefault="00C12620" w:rsidP="00C12620">
      <w:pPr>
        <w:tabs>
          <w:tab w:val="left" w:pos="124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27. Иҗтимагый совет утырышларын – Иҗтимагый совет рәисе, ул булмаган очракта, Иҗтимагый совет рәисе урынбасары үткәрә.</w:t>
      </w:r>
    </w:p>
    <w:p w:rsidR="00C12620" w:rsidRPr="007C4823" w:rsidRDefault="00C12620" w:rsidP="00C12620">
      <w:pPr>
        <w:tabs>
          <w:tab w:val="left" w:pos="124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28. Иҗтимагый советның аңа йөкләнгән максатлары, бурычлары, вәкаләтләре нигезендә кабул ителгән карарлары рекомендация характерына ия һәм алар кызыксынган затлар игътибарына Иҗтимагый совет утырышы беркетмәсеннән өземтә рәвешендә яисә Иҗтимагый совет карары буенча башка юл белән җиткерелә.</w:t>
      </w:r>
    </w:p>
    <w:p w:rsidR="00C12620" w:rsidRPr="007C4823" w:rsidRDefault="00C12620" w:rsidP="00C12620">
      <w:pPr>
        <w:tabs>
          <w:tab w:val="left" w:pos="120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29. Иҗтимагый совет рәисе түбәндәгеләрне башкара:</w:t>
      </w:r>
    </w:p>
    <w:p w:rsidR="00C12620" w:rsidRPr="007C4823" w:rsidRDefault="00C12620" w:rsidP="00C12620">
      <w:pPr>
        <w:tabs>
          <w:tab w:val="left" w:pos="102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Иҗтимагый совет эшчәнлегенә гомуми җитәкчелекне гамәлгә ашыра;</w:t>
      </w:r>
    </w:p>
    <w:p w:rsidR="00C12620" w:rsidRPr="007C4823" w:rsidRDefault="00C12620" w:rsidP="00C12620">
      <w:pPr>
        <w:tabs>
          <w:tab w:val="left" w:pos="108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Иҗтимагый совет утырышларын алып бара;</w:t>
      </w:r>
    </w:p>
    <w:p w:rsidR="00C12620" w:rsidRPr="007C4823" w:rsidRDefault="00C12620" w:rsidP="00C12620">
      <w:pPr>
        <w:tabs>
          <w:tab w:val="left" w:pos="118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Иҗтимагый совет әгъзалары тәкъдимнәре нигезендә Иҗтимагый советның эш планын әзерли, шулай ук аларга үзгәрешләр кертә һәм аларны Иҗтимагый совет раславына чыгара;</w:t>
      </w:r>
    </w:p>
    <w:p w:rsidR="00C12620" w:rsidRPr="007C4823" w:rsidRDefault="00C12620" w:rsidP="00C12620">
      <w:pPr>
        <w:tabs>
          <w:tab w:val="left" w:pos="106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Иҗтимагый совет утырышларын оештыра;</w:t>
      </w:r>
    </w:p>
    <w:p w:rsidR="00C12620" w:rsidRPr="007C4823" w:rsidRDefault="00C12620" w:rsidP="00C12620">
      <w:pPr>
        <w:tabs>
          <w:tab w:val="left" w:pos="106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5) Иҗтимагый совет утырышларының көн тәртибен раслый;</w:t>
      </w:r>
    </w:p>
    <w:p w:rsidR="00C12620" w:rsidRPr="007C4823" w:rsidRDefault="00C12620" w:rsidP="00C12620">
      <w:pPr>
        <w:tabs>
          <w:tab w:val="left" w:pos="120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6) Иҗтимагый совет рекомендацияләрен, беркетмәләрен һәм Иҗтимагый советның башка документларын имзалый;</w:t>
      </w:r>
    </w:p>
    <w:p w:rsidR="00C12620" w:rsidRPr="007C4823" w:rsidRDefault="00C12620" w:rsidP="00C12620">
      <w:pPr>
        <w:tabs>
          <w:tab w:val="left" w:pos="106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7) Иҗтимагый совет утырышларын үткәрү вакытын һәм урынын билгели;</w:t>
      </w:r>
    </w:p>
    <w:p w:rsidR="00C12620" w:rsidRPr="007C4823" w:rsidRDefault="00C12620" w:rsidP="00C12620">
      <w:pPr>
        <w:tabs>
          <w:tab w:val="left" w:pos="1116"/>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8) Иҗтимагый совет исеменнән запрослар, рекомендацияләр, тәкъдимнәр, җаваплар, аңлатмалар һәм мөрәҗәгатьләрне имзалый.</w:t>
      </w:r>
    </w:p>
    <w:p w:rsidR="00C12620" w:rsidRPr="007C4823" w:rsidRDefault="00C12620" w:rsidP="00C12620">
      <w:pPr>
        <w:tabs>
          <w:tab w:val="left" w:pos="118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30. Иҗтимагый совет рәисе урынбасары түбәндәгеләрне башкара:</w:t>
      </w:r>
    </w:p>
    <w:p w:rsidR="00C12620" w:rsidRPr="007C4823" w:rsidRDefault="00C12620" w:rsidP="00C12620">
      <w:pPr>
        <w:tabs>
          <w:tab w:val="left" w:pos="1433"/>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Иҗтимагый совет рәисе рәсми рәвештә булмаган вакытта аның функцияләрен үти;</w:t>
      </w:r>
    </w:p>
    <w:p w:rsidR="00C12620" w:rsidRPr="007C4823" w:rsidRDefault="00C12620" w:rsidP="00C12620">
      <w:pPr>
        <w:tabs>
          <w:tab w:val="left" w:pos="106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Иҗтимагый совет утырышларына әзерлекне оештыра;</w:t>
      </w:r>
    </w:p>
    <w:p w:rsidR="00C12620" w:rsidRPr="007C4823" w:rsidRDefault="00C12620" w:rsidP="00C12620">
      <w:pPr>
        <w:keepNext/>
        <w:keepLines/>
        <w:tabs>
          <w:tab w:val="left" w:pos="1061"/>
        </w:tabs>
        <w:spacing w:after="0" w:line="240" w:lineRule="auto"/>
        <w:ind w:firstLine="709"/>
        <w:jc w:val="both"/>
        <w:outlineLvl w:val="0"/>
        <w:rPr>
          <w:rFonts w:ascii="Times New Roman" w:eastAsia="Calibri" w:hAnsi="Times New Roman" w:cs="Times New Roman"/>
          <w:sz w:val="26"/>
          <w:szCs w:val="26"/>
          <w:lang w:eastAsia="en-US"/>
        </w:rPr>
      </w:pPr>
      <w:r w:rsidRPr="007C4823">
        <w:rPr>
          <w:rFonts w:ascii="Times New Roman" w:eastAsia="Calibri" w:hAnsi="Times New Roman" w:cs="Times New Roman"/>
          <w:sz w:val="26"/>
          <w:szCs w:val="26"/>
        </w:rPr>
        <w:t xml:space="preserve">3) </w:t>
      </w:r>
      <w:r w:rsidRPr="007C4823">
        <w:rPr>
          <w:rFonts w:ascii="Times New Roman" w:eastAsia="Arial Unicode MS" w:hAnsi="Times New Roman" w:cs="Times New Roman"/>
          <w:sz w:val="26"/>
          <w:szCs w:val="26"/>
        </w:rPr>
        <w:t>Иҗтимагый совет утырышларының көн тәртибен төзи</w:t>
      </w:r>
      <w:r w:rsidRPr="007C4823">
        <w:rPr>
          <w:rFonts w:ascii="Times New Roman" w:eastAsia="Calibri" w:hAnsi="Times New Roman" w:cs="Times New Roman"/>
          <w:sz w:val="26"/>
          <w:szCs w:val="26"/>
        </w:rPr>
        <w:t xml:space="preserve"> һәм аны </w:t>
      </w:r>
      <w:r w:rsidRPr="007C4823">
        <w:rPr>
          <w:rFonts w:ascii="Times New Roman" w:eastAsia="Arial Unicode MS" w:hAnsi="Times New Roman" w:cs="Times New Roman"/>
          <w:sz w:val="26"/>
          <w:szCs w:val="26"/>
        </w:rPr>
        <w:t>Иҗтимагый совет рәисенә расларга бирә</w:t>
      </w:r>
      <w:r w:rsidRPr="007C4823">
        <w:rPr>
          <w:rFonts w:ascii="Times New Roman" w:eastAsia="Calibri" w:hAnsi="Times New Roman" w:cs="Times New Roman"/>
          <w:sz w:val="26"/>
          <w:szCs w:val="26"/>
        </w:rPr>
        <w:t>;</w:t>
      </w:r>
    </w:p>
    <w:p w:rsidR="00C12620" w:rsidRPr="007C4823" w:rsidRDefault="00C12620" w:rsidP="00C12620">
      <w:pPr>
        <w:tabs>
          <w:tab w:val="left" w:pos="1164"/>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4) Иҗтимагый совет рәисе йөкләмәсе буенча Иҗтимагый совет эшчәнлеген тәэмин итү өчен кирәкле башка функцияләрне гамәлгә ашыра.</w:t>
      </w:r>
    </w:p>
    <w:p w:rsidR="00C12620" w:rsidRPr="007C4823" w:rsidRDefault="00C12620" w:rsidP="00C12620">
      <w:pPr>
        <w:tabs>
          <w:tab w:val="left" w:pos="1187"/>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31. Иҗтимагый советның җаваплы секретаре түбәндәгеләрне башкара:</w:t>
      </w:r>
    </w:p>
    <w:p w:rsidR="00C12620" w:rsidRPr="007C4823" w:rsidRDefault="00C12620" w:rsidP="00C12620">
      <w:pPr>
        <w:tabs>
          <w:tab w:val="left" w:pos="1009"/>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1) утырыш материалларын һәм карар проектларын әзерләүне оештыра;</w:t>
      </w:r>
    </w:p>
    <w:p w:rsidR="00C12620" w:rsidRPr="007C4823" w:rsidRDefault="00C12620" w:rsidP="00C12620">
      <w:pPr>
        <w:tabs>
          <w:tab w:val="left" w:pos="108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2) Иҗтимагый совет үткәрүнең урыны һәм вакыты, көн тәртибе турында Иҗтимагый совет әгъзаларына хәбәр итә, аларны кирәкле мәгълүмати-белешмә материаллары белән тәэмин итә;</w:t>
      </w:r>
    </w:p>
    <w:p w:rsidR="00C12620" w:rsidRPr="007C4823" w:rsidRDefault="00C12620" w:rsidP="00C12620">
      <w:pPr>
        <w:tabs>
          <w:tab w:val="left" w:pos="112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 Иҗтимагый совет утырышларының беркетмәләрен рәсмиләштерә һәм кабул ителгән карарларның үтәлешен контрольдә тота.</w:t>
      </w:r>
    </w:p>
    <w:p w:rsidR="00C12620" w:rsidRPr="007C4823" w:rsidRDefault="00C12620" w:rsidP="00C12620">
      <w:pPr>
        <w:tabs>
          <w:tab w:val="left" w:pos="1270"/>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32. Иҗтимагый совет утырышларында тыңлау һәм карап тикшерүгә әзерләү өчен, Иҗтимагый совет әгъзалары эшче, эксперт төркемнәргә, башка эшче </w:t>
      </w:r>
      <w:r w:rsidRPr="007C4823">
        <w:rPr>
          <w:rFonts w:ascii="Times New Roman" w:eastAsia="Arial Unicode MS" w:hAnsi="Times New Roman" w:cs="Times New Roman"/>
          <w:sz w:val="26"/>
          <w:szCs w:val="26"/>
        </w:rPr>
        <w:lastRenderedPageBreak/>
        <w:t>органнарга берләшә, Иҗтимагый совет рәисе урынбасары белән килешенү буенча, материаллар әзерләүгә Иҗтимагый совет составына кермәгән белгечләрне дә җәлеп итә ала.</w:t>
      </w:r>
    </w:p>
    <w:p w:rsidR="00C12620" w:rsidRPr="007C4823" w:rsidRDefault="00C12620" w:rsidP="00C12620">
      <w:pPr>
        <w:tabs>
          <w:tab w:val="left" w:pos="1231"/>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33. Иҗтимагый совет карары буенча, Иҗтимагый советта карап тикшерелә торган мәсьәләләр буенча кирәкле мәгълүматлар һәм бәяләмәләр бирү өчен, Иҗтимагый совет утырышларына Башкарма комитетның тармак органнары, коммерциясез оешмалар, фәнни учреждениеләр вәкилләре, экспертлар һәм башка белгечләр чакырылырга мөмкин. Иҗтимагый совет чакыруы буенча, Иҗтимагый совет утырышларында Иҗтимагый совет әгъзасы саналмаган массакүләм мәгълүмат чаралары вәкилләре дә катнашырга мөмкин.</w:t>
      </w:r>
    </w:p>
    <w:p w:rsidR="00C12620" w:rsidRPr="007C4823" w:rsidRDefault="00C12620" w:rsidP="00C12620">
      <w:pPr>
        <w:tabs>
          <w:tab w:val="left" w:pos="1262"/>
        </w:tabs>
        <w:spacing w:after="0" w:line="240" w:lineRule="auto"/>
        <w:ind w:firstLine="709"/>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34. Иҗтимагый совет каравына чыгарыла торган материаллар, Иҗтимагый советның аларны карау планлаштырылган утырышы билгеләнгән датага кадәр 10 календарь көн эчендә Иҗтимагый совет рәисе урынбасарына тапшырылырга тиеш. Материалларны тагын да соңрак срокта бирү вакыты Иҗтимагый совет рәисе яки рәис урынбасары белән килештерелә.</w:t>
      </w:r>
    </w:p>
    <w:p w:rsidR="00C12620" w:rsidRPr="007C4823" w:rsidRDefault="00C12620" w:rsidP="00C12620">
      <w:pPr>
        <w:tabs>
          <w:tab w:val="left" w:pos="1262"/>
        </w:tabs>
        <w:spacing w:after="0" w:line="240" w:lineRule="auto"/>
        <w:ind w:firstLine="709"/>
        <w:jc w:val="both"/>
        <w:rPr>
          <w:rFonts w:ascii="Times New Roman" w:eastAsia="Arial Unicode MS" w:hAnsi="Times New Roman" w:cs="Times New Roman"/>
          <w:sz w:val="26"/>
          <w:szCs w:val="26"/>
        </w:rPr>
      </w:pPr>
    </w:p>
    <w:p w:rsidR="00C12620" w:rsidRPr="007C4823" w:rsidRDefault="00C12620" w:rsidP="00C12620">
      <w:pPr>
        <w:tabs>
          <w:tab w:val="left" w:pos="1262"/>
        </w:tabs>
        <w:spacing w:after="0" w:line="240" w:lineRule="auto"/>
        <w:jc w:val="both"/>
        <w:rPr>
          <w:rFonts w:ascii="Times New Roman" w:eastAsia="Arial Unicode MS" w:hAnsi="Times New Roman" w:cs="Times New Roman"/>
          <w:sz w:val="26"/>
          <w:szCs w:val="26"/>
        </w:rPr>
      </w:pPr>
    </w:p>
    <w:p w:rsidR="00C12620" w:rsidRPr="007C4823" w:rsidRDefault="00C12620" w:rsidP="00C12620">
      <w:pPr>
        <w:spacing w:after="0" w:line="240" w:lineRule="auto"/>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Башкарма комитет</w:t>
      </w:r>
    </w:p>
    <w:p w:rsidR="00C12620" w:rsidRPr="007C4823" w:rsidRDefault="00C12620" w:rsidP="00C12620">
      <w:pPr>
        <w:spacing w:after="0" w:line="240" w:lineRule="auto"/>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Аппараты Җитәкчесе                                                      </w:t>
      </w:r>
      <w:r w:rsidR="00EE22F9" w:rsidRPr="007C4823">
        <w:rPr>
          <w:rFonts w:ascii="Times New Roman" w:eastAsia="Arial Unicode MS" w:hAnsi="Times New Roman" w:cs="Times New Roman"/>
          <w:sz w:val="26"/>
          <w:szCs w:val="26"/>
        </w:rPr>
        <w:t xml:space="preserve">           </w:t>
      </w:r>
      <w:r w:rsidRPr="007C4823">
        <w:rPr>
          <w:rFonts w:ascii="Times New Roman" w:eastAsia="Arial Unicode MS" w:hAnsi="Times New Roman" w:cs="Times New Roman"/>
          <w:sz w:val="26"/>
          <w:szCs w:val="26"/>
        </w:rPr>
        <w:t xml:space="preserve"> </w:t>
      </w:r>
      <w:r w:rsidR="00EE22F9" w:rsidRPr="007C4823">
        <w:rPr>
          <w:rFonts w:ascii="Times New Roman" w:eastAsia="Arial Unicode MS" w:hAnsi="Times New Roman" w:cs="Times New Roman"/>
          <w:sz w:val="26"/>
          <w:szCs w:val="26"/>
        </w:rPr>
        <w:t xml:space="preserve">     </w:t>
      </w:r>
      <w:r w:rsidRPr="007C4823">
        <w:rPr>
          <w:rFonts w:ascii="Times New Roman" w:eastAsia="Arial Unicode MS" w:hAnsi="Times New Roman" w:cs="Times New Roman"/>
          <w:sz w:val="26"/>
          <w:szCs w:val="26"/>
        </w:rPr>
        <w:t xml:space="preserve"> </w:t>
      </w:r>
      <w:r w:rsidR="005B09CC">
        <w:rPr>
          <w:rFonts w:ascii="Times New Roman" w:eastAsia="Arial Unicode MS" w:hAnsi="Times New Roman" w:cs="Times New Roman"/>
          <w:sz w:val="26"/>
          <w:szCs w:val="26"/>
        </w:rPr>
        <w:t xml:space="preserve">     </w:t>
      </w:r>
      <w:r w:rsidRPr="007C4823">
        <w:rPr>
          <w:rFonts w:ascii="Times New Roman" w:eastAsia="Arial Unicode MS" w:hAnsi="Times New Roman" w:cs="Times New Roman"/>
          <w:sz w:val="26"/>
          <w:szCs w:val="26"/>
        </w:rPr>
        <w:t>Г.К. Әхмәтова</w:t>
      </w:r>
    </w:p>
    <w:p w:rsidR="00C12620" w:rsidRPr="007C4823" w:rsidRDefault="00C12620" w:rsidP="00C12620">
      <w:pPr>
        <w:rPr>
          <w:rFonts w:ascii="Times New Roman" w:hAnsi="Times New Roman" w:cs="Times New Roman"/>
          <w:sz w:val="26"/>
          <w:szCs w:val="26"/>
        </w:rPr>
      </w:pPr>
    </w:p>
    <w:p w:rsidR="00C12620" w:rsidRPr="007C4823" w:rsidRDefault="00C12620" w:rsidP="00C12620">
      <w:pPr>
        <w:rPr>
          <w:rFonts w:ascii="Times New Roman" w:hAnsi="Times New Roman" w:cs="Times New Roman"/>
          <w:sz w:val="26"/>
          <w:szCs w:val="26"/>
        </w:rPr>
      </w:pPr>
    </w:p>
    <w:p w:rsidR="00C12620" w:rsidRPr="007C4823" w:rsidRDefault="00C12620" w:rsidP="00C12620">
      <w:pPr>
        <w:rPr>
          <w:rFonts w:ascii="Times New Roman" w:hAnsi="Times New Roman" w:cs="Times New Roman"/>
          <w:sz w:val="26"/>
          <w:szCs w:val="26"/>
        </w:rPr>
      </w:pPr>
    </w:p>
    <w:p w:rsidR="00C12620" w:rsidRPr="007C4823" w:rsidRDefault="00C12620" w:rsidP="00C12620">
      <w:pPr>
        <w:rPr>
          <w:rFonts w:ascii="Times New Roman" w:hAnsi="Times New Roman" w:cs="Times New Roman"/>
          <w:sz w:val="26"/>
          <w:szCs w:val="26"/>
        </w:rPr>
      </w:pPr>
    </w:p>
    <w:p w:rsidR="00C12620" w:rsidRPr="007C4823" w:rsidRDefault="00C12620" w:rsidP="00C12620">
      <w:pPr>
        <w:rPr>
          <w:rFonts w:ascii="Times New Roman" w:hAnsi="Times New Roman" w:cs="Times New Roman"/>
          <w:sz w:val="26"/>
          <w:szCs w:val="26"/>
        </w:rPr>
      </w:pPr>
    </w:p>
    <w:p w:rsidR="00C12620" w:rsidRPr="007C4823" w:rsidRDefault="00C12620" w:rsidP="00C12620">
      <w:pPr>
        <w:rPr>
          <w:rFonts w:ascii="Times New Roman" w:hAnsi="Times New Roman" w:cs="Times New Roman"/>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EE22F9" w:rsidRPr="007C4823" w:rsidRDefault="00EE22F9" w:rsidP="00C12620">
      <w:pPr>
        <w:spacing w:after="0" w:line="240" w:lineRule="auto"/>
        <w:ind w:left="6379"/>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lastRenderedPageBreak/>
        <w:t>Башкарма комитетның</w:t>
      </w: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2016 елның 10 августындагы</w:t>
      </w:r>
    </w:p>
    <w:p w:rsidR="00C12620" w:rsidRPr="007C4823" w:rsidRDefault="00C12620" w:rsidP="00C12620">
      <w:pPr>
        <w:spacing w:after="0" w:line="240" w:lineRule="auto"/>
        <w:ind w:left="6379"/>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4150 нче карарына</w:t>
      </w:r>
    </w:p>
    <w:p w:rsidR="00C12620" w:rsidRPr="007C4823" w:rsidRDefault="00C12620" w:rsidP="00C12620">
      <w:pPr>
        <w:spacing w:after="0" w:line="240" w:lineRule="auto"/>
        <w:ind w:left="6379"/>
        <w:rPr>
          <w:rFonts w:ascii="Times New Roman" w:hAnsi="Times New Roman" w:cs="Times New Roman"/>
          <w:b/>
          <w:sz w:val="26"/>
          <w:szCs w:val="26"/>
        </w:rPr>
      </w:pPr>
      <w:r w:rsidRPr="007C4823">
        <w:rPr>
          <w:rFonts w:ascii="Times New Roman" w:eastAsia="Arial Unicode MS" w:hAnsi="Times New Roman" w:cs="Times New Roman"/>
          <w:color w:val="000000"/>
          <w:sz w:val="26"/>
          <w:szCs w:val="26"/>
        </w:rPr>
        <w:t>2 нче кушымта</w:t>
      </w: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sz w:val="26"/>
          <w:szCs w:val="26"/>
        </w:rPr>
      </w:pPr>
      <w:r w:rsidRPr="007C4823">
        <w:rPr>
          <w:rFonts w:ascii="Times New Roman" w:hAnsi="Times New Roman" w:cs="Times New Roman"/>
          <w:sz w:val="26"/>
          <w:szCs w:val="26"/>
        </w:rPr>
        <w:t xml:space="preserve">Яр Чаллы шәһәре муниципаль берәмлеге </w:t>
      </w:r>
    </w:p>
    <w:p w:rsidR="00C12620" w:rsidRPr="007C4823" w:rsidRDefault="00C12620" w:rsidP="00C12620">
      <w:pPr>
        <w:spacing w:after="0" w:line="240" w:lineRule="auto"/>
        <w:jc w:val="center"/>
        <w:rPr>
          <w:rFonts w:ascii="Times New Roman" w:hAnsi="Times New Roman" w:cs="Times New Roman"/>
          <w:sz w:val="26"/>
          <w:szCs w:val="26"/>
        </w:rPr>
      </w:pPr>
      <w:r w:rsidRPr="007C4823">
        <w:rPr>
          <w:rFonts w:ascii="Times New Roman" w:hAnsi="Times New Roman" w:cs="Times New Roman"/>
          <w:sz w:val="26"/>
          <w:szCs w:val="26"/>
        </w:rPr>
        <w:t xml:space="preserve">Башкарма комитеты карамагындагы </w:t>
      </w:r>
    </w:p>
    <w:p w:rsidR="00C12620" w:rsidRPr="007C4823" w:rsidRDefault="00C12620" w:rsidP="00C12620">
      <w:pPr>
        <w:spacing w:after="0" w:line="240" w:lineRule="auto"/>
        <w:jc w:val="center"/>
        <w:rPr>
          <w:rFonts w:ascii="Times New Roman" w:hAnsi="Times New Roman" w:cs="Times New Roman"/>
          <w:sz w:val="26"/>
          <w:szCs w:val="26"/>
        </w:rPr>
      </w:pPr>
      <w:r w:rsidRPr="007C4823">
        <w:rPr>
          <w:rFonts w:ascii="Times New Roman" w:hAnsi="Times New Roman" w:cs="Times New Roman"/>
          <w:sz w:val="26"/>
          <w:szCs w:val="26"/>
        </w:rPr>
        <w:t>Иҗтимагый совет составы</w:t>
      </w:r>
    </w:p>
    <w:p w:rsidR="00C12620" w:rsidRPr="007C4823" w:rsidRDefault="00C12620" w:rsidP="00C12620">
      <w:pPr>
        <w:spacing w:after="0" w:line="240" w:lineRule="auto"/>
        <w:jc w:val="center"/>
        <w:rPr>
          <w:rFonts w:ascii="Times New Roman" w:hAnsi="Times New Roman" w:cs="Times New Roman"/>
          <w:sz w:val="26"/>
          <w:szCs w:val="26"/>
        </w:rPr>
      </w:pPr>
    </w:p>
    <w:tbl>
      <w:tblPr>
        <w:tblStyle w:val="a5"/>
        <w:tblW w:w="9356" w:type="dxa"/>
        <w:tblInd w:w="108" w:type="dxa"/>
        <w:tblLook w:val="04A0" w:firstRow="1" w:lastRow="0" w:firstColumn="1" w:lastColumn="0" w:noHBand="0" w:noVBand="1"/>
      </w:tblPr>
      <w:tblGrid>
        <w:gridCol w:w="709"/>
        <w:gridCol w:w="2552"/>
        <w:gridCol w:w="6095"/>
      </w:tblGrid>
      <w:tr w:rsidR="00C12620" w:rsidRPr="007C4823" w:rsidTr="00A14CC8">
        <w:trPr>
          <w:trHeight w:val="70"/>
        </w:trPr>
        <w:tc>
          <w:tcPr>
            <w:tcW w:w="709"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Т/с</w:t>
            </w: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Ф.И.А.и.</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Эш урыны, вазыйфасы</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 xml:space="preserve">Бодрова </w:t>
            </w:r>
          </w:p>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Ирина Аркадьевна</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«10 нчы урта гомуми белем бирү мәктәбе» муниципаль бюджет гомуми белем бирү учреждениесе директоры</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Володин Алексей Олегович</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«Шәһәр студентлар советы» яшьләр иҗтимагый оешмасы рәисе (килешенү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Гыйльфанов Рамил Камил улы</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Шәһәр предприятиеләре һәм оешмалары яшьләр советы рәисе (килешенү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Ипеева Райчка Дмитриевна</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Яр Чаллы шәһәренең Мактаулы гражданы (килешенү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Лундовских Ирина Васильевна</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shd w:val="clear" w:color="auto" w:fill="FFFFFF"/>
              </w:rPr>
              <w:t xml:space="preserve">«Диалог» психологик-педагогик ярдәм үзәге муниципаль бюджет учреждениесе директоры </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Минһаҗева Зөләйха Мөхит кызы</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ТР атказанган мәдәният хезмәткәре, РФ Театр әһелләре берлеге әгъзасы, ТР Язучылар берлеге әгъзасы (килешенү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Мордовина Инесса Игоревна</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color w:val="000000" w:themeColor="text1"/>
                <w:sz w:val="26"/>
                <w:szCs w:val="26"/>
              </w:rPr>
            </w:pPr>
            <w:r w:rsidRPr="007C4823">
              <w:rPr>
                <w:rFonts w:ascii="Times New Roman" w:hAnsi="Times New Roman" w:cs="Times New Roman"/>
                <w:color w:val="000000" w:themeColor="text1"/>
                <w:sz w:val="26"/>
                <w:szCs w:val="26"/>
                <w:shd w:val="clear" w:color="auto" w:fill="FFFFFF"/>
              </w:rPr>
              <w:t xml:space="preserve">«Чаллының күп балалы гаиләләре» региональ иҗтимагый оешмасы җитәкчесе </w:t>
            </w:r>
            <w:r w:rsidRPr="007C4823">
              <w:rPr>
                <w:rFonts w:ascii="Times New Roman" w:hAnsi="Times New Roman" w:cs="Times New Roman"/>
                <w:color w:val="000000" w:themeColor="text1"/>
                <w:sz w:val="26"/>
                <w:szCs w:val="26"/>
              </w:rPr>
              <w:t>(килешенү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Паймухина Светлана Анатольевна</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D01B30">
            <w:pPr>
              <w:jc w:val="both"/>
              <w:rPr>
                <w:rFonts w:ascii="Times New Roman" w:hAnsi="Times New Roman" w:cs="Times New Roman"/>
                <w:color w:val="000000" w:themeColor="text1"/>
                <w:sz w:val="26"/>
                <w:szCs w:val="26"/>
              </w:rPr>
            </w:pPr>
            <w:r w:rsidRPr="007C4823">
              <w:rPr>
                <w:rFonts w:ascii="Times New Roman" w:hAnsi="Times New Roman" w:cs="Times New Roman"/>
                <w:color w:val="000000" w:themeColor="text1"/>
                <w:sz w:val="26"/>
                <w:szCs w:val="26"/>
              </w:rPr>
              <w:t>«Зирәккәй» 96 нчы балалар бакчасы» муниципаль автономияле мәктәпкәчә белем бирү у</w:t>
            </w:r>
            <w:r w:rsidR="00D01B30" w:rsidRPr="007C4823">
              <w:rPr>
                <w:rFonts w:ascii="Times New Roman" w:hAnsi="Times New Roman" w:cs="Times New Roman"/>
                <w:color w:val="000000" w:themeColor="text1"/>
                <w:sz w:val="26"/>
                <w:szCs w:val="26"/>
              </w:rPr>
              <w:t>чреждениесенең өлкән тәрбиячесе</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Соленов Юрий Владимирович</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color w:val="000000" w:themeColor="text1"/>
                <w:sz w:val="26"/>
                <w:szCs w:val="26"/>
              </w:rPr>
            </w:pPr>
            <w:r w:rsidRPr="007C4823">
              <w:rPr>
                <w:rFonts w:ascii="Times New Roman" w:hAnsi="Times New Roman" w:cs="Times New Roman"/>
                <w:color w:val="000000" w:themeColor="text1"/>
                <w:sz w:val="26"/>
                <w:szCs w:val="26"/>
                <w:shd w:val="clear" w:color="auto" w:fill="FFFFFF"/>
              </w:rPr>
              <w:t>Татарстан Республикасының «</w:t>
            </w:r>
            <w:r w:rsidRPr="007C4823">
              <w:rPr>
                <w:rFonts w:ascii="Times New Roman" w:hAnsi="Times New Roman" w:cs="Times New Roman"/>
                <w:bCs/>
                <w:color w:val="000000" w:themeColor="text1"/>
                <w:sz w:val="26"/>
                <w:szCs w:val="26"/>
                <w:shd w:val="clear" w:color="auto" w:fill="FFFFFF"/>
              </w:rPr>
              <w:t>Әтиләр берлеге</w:t>
            </w:r>
            <w:r w:rsidRPr="007C4823">
              <w:rPr>
                <w:rFonts w:ascii="Times New Roman" w:hAnsi="Times New Roman" w:cs="Times New Roman"/>
                <w:color w:val="000000" w:themeColor="text1"/>
                <w:sz w:val="26"/>
                <w:szCs w:val="26"/>
                <w:shd w:val="clear" w:color="auto" w:fill="FFFFFF"/>
              </w:rPr>
              <w:t xml:space="preserve">» региональ иҗтимагый оешмасы рәисе </w:t>
            </w:r>
            <w:r w:rsidRPr="007C4823">
              <w:rPr>
                <w:rFonts w:ascii="Times New Roman" w:hAnsi="Times New Roman" w:cs="Times New Roman"/>
                <w:color w:val="000000" w:themeColor="text1"/>
                <w:sz w:val="26"/>
                <w:szCs w:val="26"/>
              </w:rPr>
              <w:t>(килешенү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Фәйзрахманов Рөстәм Тәлгать улы</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color w:val="000000" w:themeColor="text1"/>
                <w:sz w:val="26"/>
                <w:szCs w:val="26"/>
              </w:rPr>
            </w:pPr>
            <w:r w:rsidRPr="007C4823">
              <w:rPr>
                <w:rFonts w:ascii="Times New Roman" w:hAnsi="Times New Roman" w:cs="Times New Roman"/>
                <w:color w:val="000000" w:themeColor="text1"/>
                <w:sz w:val="26"/>
                <w:szCs w:val="26"/>
                <w:shd w:val="clear" w:color="auto" w:fill="FFFFFF"/>
              </w:rPr>
              <w:t>«Челны» БЯСМ» балаларга өстәмә белем бирү муниципаль мәгариф учреждениесе директоры</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Фәйрушин Әнәс           Батыр улы</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color w:val="000000" w:themeColor="text1"/>
                <w:sz w:val="26"/>
                <w:szCs w:val="26"/>
              </w:rPr>
            </w:pPr>
            <w:r w:rsidRPr="007C4823">
              <w:rPr>
                <w:rFonts w:ascii="Times New Roman" w:hAnsi="Times New Roman" w:cs="Times New Roman"/>
                <w:color w:val="000000" w:themeColor="text1"/>
                <w:sz w:val="26"/>
                <w:szCs w:val="26"/>
              </w:rPr>
              <w:t>ТР атказанган мәдәният хезмәткәре, «Яран гөл» вокаль ансамбленең сәнгать җитәкчесе, Яр Чаллы татар драма театры хормейстеры (килешенү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Фәтхуллина Роза            Гариф кызы</w:t>
            </w:r>
          </w:p>
        </w:tc>
        <w:tc>
          <w:tcPr>
            <w:tcW w:w="6095" w:type="dxa"/>
            <w:tcBorders>
              <w:top w:val="single" w:sz="4" w:space="0" w:color="auto"/>
              <w:left w:val="single" w:sz="4" w:space="0" w:color="auto"/>
              <w:bottom w:val="single" w:sz="4" w:space="0" w:color="auto"/>
              <w:right w:val="single" w:sz="4" w:space="0" w:color="auto"/>
            </w:tcBorders>
          </w:tcPr>
          <w:p w:rsidR="00C12620" w:rsidRPr="007C4823" w:rsidRDefault="00C12620" w:rsidP="00A14CC8">
            <w:pPr>
              <w:jc w:val="both"/>
              <w:rPr>
                <w:rFonts w:ascii="Times New Roman" w:hAnsi="Times New Roman" w:cs="Times New Roman"/>
                <w:bCs/>
                <w:color w:val="000000" w:themeColor="text1"/>
                <w:sz w:val="26"/>
                <w:szCs w:val="26"/>
                <w:shd w:val="clear" w:color="auto" w:fill="FFFFFF"/>
              </w:rPr>
            </w:pPr>
            <w:r w:rsidRPr="007C4823">
              <w:rPr>
                <w:rStyle w:val="a6"/>
                <w:rFonts w:ascii="Times New Roman" w:hAnsi="Times New Roman" w:cs="Times New Roman"/>
                <w:b w:val="0"/>
                <w:color w:val="000000" w:themeColor="text1"/>
                <w:sz w:val="26"/>
                <w:szCs w:val="26"/>
                <w:shd w:val="clear" w:color="auto" w:fill="FFFFFF"/>
              </w:rPr>
              <w:t>Яр Чаллы инвалидлар иҗтимагый оешмасының идарә рәисе</w:t>
            </w:r>
            <w:r w:rsidRPr="007C4823">
              <w:rPr>
                <w:rStyle w:val="a6"/>
                <w:rFonts w:ascii="Times New Roman" w:hAnsi="Times New Roman" w:cs="Times New Roman"/>
                <w:color w:val="000000" w:themeColor="text1"/>
                <w:sz w:val="26"/>
                <w:szCs w:val="26"/>
                <w:shd w:val="clear" w:color="auto" w:fill="FFFFFF"/>
              </w:rPr>
              <w:t xml:space="preserve"> </w:t>
            </w:r>
            <w:r w:rsidRPr="007C4823">
              <w:rPr>
                <w:rFonts w:ascii="Times New Roman" w:hAnsi="Times New Roman" w:cs="Times New Roman"/>
                <w:color w:val="000000" w:themeColor="text1"/>
                <w:sz w:val="26"/>
                <w:szCs w:val="26"/>
              </w:rPr>
              <w:t>(килешенү буенча)</w:t>
            </w:r>
          </w:p>
        </w:tc>
      </w:tr>
      <w:tr w:rsidR="00C12620" w:rsidRPr="007C4823" w:rsidTr="00A14CC8">
        <w:trPr>
          <w:trHeight w:val="273"/>
        </w:trPr>
        <w:tc>
          <w:tcPr>
            <w:tcW w:w="709" w:type="dxa"/>
            <w:tcBorders>
              <w:top w:val="single" w:sz="4" w:space="0" w:color="auto"/>
              <w:left w:val="single" w:sz="4" w:space="0" w:color="auto"/>
              <w:bottom w:val="single" w:sz="4" w:space="0" w:color="auto"/>
              <w:right w:val="single" w:sz="4" w:space="0" w:color="auto"/>
            </w:tcBorders>
          </w:tcPr>
          <w:p w:rsidR="00C12620" w:rsidRPr="007C4823" w:rsidRDefault="00C12620" w:rsidP="00C12620">
            <w:pPr>
              <w:pStyle w:val="a3"/>
              <w:numPr>
                <w:ilvl w:val="0"/>
                <w:numId w:val="1"/>
              </w:numPr>
              <w:rPr>
                <w:rFonts w:ascii="Times New Roman" w:hAnsi="Times New Roman" w:cs="Times New Roman"/>
                <w:sz w:val="26"/>
                <w:szCs w:val="26"/>
              </w:rPr>
            </w:pPr>
          </w:p>
        </w:tc>
        <w:tc>
          <w:tcPr>
            <w:tcW w:w="2552"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rPr>
                <w:rFonts w:ascii="Times New Roman" w:hAnsi="Times New Roman" w:cs="Times New Roman"/>
                <w:sz w:val="26"/>
                <w:szCs w:val="26"/>
              </w:rPr>
            </w:pPr>
            <w:r w:rsidRPr="007C4823">
              <w:rPr>
                <w:rFonts w:ascii="Times New Roman" w:hAnsi="Times New Roman" w:cs="Times New Roman"/>
                <w:sz w:val="26"/>
                <w:szCs w:val="26"/>
              </w:rPr>
              <w:t>Ханзаров Дамир Шамил улы</w:t>
            </w:r>
          </w:p>
        </w:tc>
        <w:tc>
          <w:tcPr>
            <w:tcW w:w="6095"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Style w:val="a6"/>
                <w:rFonts w:ascii="Times New Roman" w:hAnsi="Times New Roman" w:cs="Times New Roman"/>
                <w:b w:val="0"/>
                <w:color w:val="000000" w:themeColor="text1"/>
                <w:sz w:val="26"/>
                <w:szCs w:val="26"/>
                <w:shd w:val="clear" w:color="auto" w:fill="FFFFFF"/>
              </w:rPr>
            </w:pPr>
            <w:r w:rsidRPr="007C4823">
              <w:rPr>
                <w:rStyle w:val="a6"/>
                <w:rFonts w:ascii="Times New Roman" w:hAnsi="Times New Roman" w:cs="Times New Roman"/>
                <w:b w:val="0"/>
                <w:color w:val="000000" w:themeColor="text1"/>
                <w:sz w:val="26"/>
                <w:szCs w:val="26"/>
                <w:shd w:val="clear" w:color="auto" w:fill="FFFFFF"/>
              </w:rPr>
              <w:t>«Асылташ» балалар һәм яшүсмерләр өчен социаль ятимнәр йорты» дәүләт казна учреждениесе директоры (килешенү буенча).</w:t>
            </w:r>
          </w:p>
        </w:tc>
      </w:tr>
    </w:tbl>
    <w:p w:rsidR="00C12620" w:rsidRPr="007C4823" w:rsidRDefault="00C12620" w:rsidP="00C12620">
      <w:pPr>
        <w:spacing w:after="0" w:line="240" w:lineRule="auto"/>
        <w:jc w:val="both"/>
        <w:rPr>
          <w:rFonts w:ascii="Times New Roman" w:hAnsi="Times New Roman" w:cs="Times New Roman"/>
          <w:sz w:val="26"/>
          <w:szCs w:val="26"/>
          <w:lang w:eastAsia="en-US"/>
        </w:rPr>
      </w:pPr>
    </w:p>
    <w:p w:rsidR="00C12620" w:rsidRPr="007C4823" w:rsidRDefault="00C12620" w:rsidP="00C12620">
      <w:pPr>
        <w:spacing w:after="0" w:line="240" w:lineRule="auto"/>
        <w:jc w:val="both"/>
        <w:rPr>
          <w:rFonts w:ascii="Times New Roman" w:hAnsi="Times New Roman" w:cs="Times New Roman"/>
          <w:sz w:val="26"/>
          <w:szCs w:val="26"/>
          <w:lang w:eastAsia="en-US"/>
        </w:rPr>
      </w:pPr>
    </w:p>
    <w:p w:rsidR="00C12620" w:rsidRPr="007C4823" w:rsidRDefault="00C12620" w:rsidP="00C12620">
      <w:pPr>
        <w:spacing w:after="0" w:line="240" w:lineRule="auto"/>
        <w:jc w:val="both"/>
        <w:rPr>
          <w:rFonts w:ascii="Times New Roman" w:hAnsi="Times New Roman" w:cs="Times New Roman"/>
          <w:sz w:val="26"/>
          <w:szCs w:val="26"/>
          <w:lang w:eastAsia="en-US"/>
        </w:rPr>
      </w:pPr>
    </w:p>
    <w:p w:rsidR="00AB71A1" w:rsidRPr="007C4823" w:rsidRDefault="00AB71A1" w:rsidP="00AB71A1">
      <w:pPr>
        <w:spacing w:after="0" w:line="240" w:lineRule="auto"/>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Башкарма комитет</w:t>
      </w:r>
    </w:p>
    <w:p w:rsidR="00AB71A1" w:rsidRPr="007C4823" w:rsidRDefault="00AB71A1" w:rsidP="00AB71A1">
      <w:pPr>
        <w:spacing w:after="0" w:line="240" w:lineRule="auto"/>
        <w:jc w:val="both"/>
        <w:rPr>
          <w:rFonts w:ascii="Times New Roman" w:eastAsia="Arial Unicode MS" w:hAnsi="Times New Roman" w:cs="Times New Roman"/>
          <w:sz w:val="26"/>
          <w:szCs w:val="26"/>
        </w:rPr>
      </w:pPr>
      <w:r w:rsidRPr="007C4823">
        <w:rPr>
          <w:rFonts w:ascii="Times New Roman" w:eastAsia="Arial Unicode MS" w:hAnsi="Times New Roman" w:cs="Times New Roman"/>
          <w:sz w:val="26"/>
          <w:szCs w:val="26"/>
        </w:rPr>
        <w:t xml:space="preserve">Аппараты Җитәкчесе                                                                       </w:t>
      </w:r>
      <w:r w:rsidR="005B09CC">
        <w:rPr>
          <w:rFonts w:ascii="Times New Roman" w:eastAsia="Arial Unicode MS" w:hAnsi="Times New Roman" w:cs="Times New Roman"/>
          <w:sz w:val="26"/>
          <w:szCs w:val="26"/>
        </w:rPr>
        <w:t xml:space="preserve">       </w:t>
      </w:r>
      <w:r w:rsidRPr="007C4823">
        <w:rPr>
          <w:rFonts w:ascii="Times New Roman" w:eastAsia="Arial Unicode MS" w:hAnsi="Times New Roman" w:cs="Times New Roman"/>
          <w:sz w:val="26"/>
          <w:szCs w:val="26"/>
        </w:rPr>
        <w:t xml:space="preserve"> Г.К. Әхмәтова</w:t>
      </w:r>
    </w:p>
    <w:p w:rsidR="00AB71A1" w:rsidRPr="007C4823" w:rsidRDefault="00AB71A1" w:rsidP="00AB71A1">
      <w:pPr>
        <w:rPr>
          <w:rFonts w:ascii="Times New Roman" w:hAnsi="Times New Roman" w:cs="Times New Roman"/>
          <w:sz w:val="26"/>
          <w:szCs w:val="26"/>
        </w:rPr>
      </w:pPr>
    </w:p>
    <w:p w:rsidR="00C12620" w:rsidRPr="007C4823" w:rsidRDefault="00C12620" w:rsidP="00C12620">
      <w:pPr>
        <w:spacing w:after="0" w:line="240" w:lineRule="auto"/>
        <w:jc w:val="both"/>
        <w:rPr>
          <w:rFonts w:ascii="Times New Roman" w:hAnsi="Times New Roman" w:cs="Times New Roman"/>
          <w:sz w:val="26"/>
          <w:szCs w:val="26"/>
        </w:rPr>
      </w:pPr>
    </w:p>
    <w:p w:rsidR="00C12620" w:rsidRPr="007C4823" w:rsidRDefault="00C12620" w:rsidP="00C12620">
      <w:pPr>
        <w:spacing w:after="0" w:line="240" w:lineRule="auto"/>
        <w:jc w:val="both"/>
        <w:rPr>
          <w:rFonts w:ascii="Times New Roman" w:hAnsi="Times New Roman" w:cs="Times New Roman"/>
          <w:sz w:val="26"/>
          <w:szCs w:val="26"/>
        </w:rPr>
      </w:pPr>
    </w:p>
    <w:p w:rsidR="00C12620" w:rsidRPr="007C4823" w:rsidRDefault="00C12620" w:rsidP="00C12620">
      <w:pPr>
        <w:spacing w:after="0" w:line="240" w:lineRule="auto"/>
        <w:jc w:val="both"/>
        <w:rPr>
          <w:rFonts w:ascii="Times New Roman" w:hAnsi="Times New Roman" w:cs="Times New Roman"/>
          <w:sz w:val="26"/>
          <w:szCs w:val="26"/>
        </w:rPr>
      </w:pP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AB71A1" w:rsidRPr="007C4823" w:rsidRDefault="00AB71A1"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7C4823" w:rsidRDefault="007C4823" w:rsidP="00C12620">
      <w:pPr>
        <w:spacing w:after="0" w:line="240" w:lineRule="auto"/>
        <w:ind w:left="6096"/>
        <w:contextualSpacing/>
        <w:jc w:val="both"/>
        <w:rPr>
          <w:rFonts w:ascii="Times New Roman" w:eastAsia="Arial Unicode MS" w:hAnsi="Times New Roman" w:cs="Times New Roman"/>
          <w:color w:val="000000"/>
          <w:sz w:val="26"/>
          <w:szCs w:val="26"/>
        </w:rPr>
      </w:pP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lastRenderedPageBreak/>
        <w:t>Башкарма комитетның</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2016 елның 10 августындагы</w:t>
      </w:r>
    </w:p>
    <w:p w:rsidR="00C12620" w:rsidRPr="007C4823" w:rsidRDefault="00C12620" w:rsidP="00C12620">
      <w:pPr>
        <w:spacing w:after="0" w:line="240" w:lineRule="auto"/>
        <w:ind w:left="6096"/>
        <w:contextualSpacing/>
        <w:jc w:val="both"/>
        <w:rPr>
          <w:rFonts w:ascii="Times New Roman" w:eastAsia="Arial Unicode MS" w:hAnsi="Times New Roman" w:cs="Times New Roman"/>
          <w:color w:val="000000"/>
          <w:sz w:val="26"/>
          <w:szCs w:val="26"/>
        </w:rPr>
      </w:pPr>
      <w:r w:rsidRPr="007C4823">
        <w:rPr>
          <w:rFonts w:ascii="Times New Roman" w:eastAsia="Arial Unicode MS" w:hAnsi="Times New Roman" w:cs="Times New Roman"/>
          <w:color w:val="000000"/>
          <w:sz w:val="26"/>
          <w:szCs w:val="26"/>
        </w:rPr>
        <w:t>4150 нче карарына</w:t>
      </w:r>
    </w:p>
    <w:p w:rsidR="00C12620" w:rsidRPr="007C4823" w:rsidRDefault="00C12620" w:rsidP="00C12620">
      <w:pPr>
        <w:spacing w:after="0" w:line="240" w:lineRule="auto"/>
        <w:ind w:left="6096"/>
        <w:rPr>
          <w:rFonts w:ascii="Times New Roman" w:hAnsi="Times New Roman" w:cs="Times New Roman"/>
          <w:b/>
          <w:sz w:val="26"/>
          <w:szCs w:val="26"/>
        </w:rPr>
      </w:pPr>
      <w:r w:rsidRPr="007C4823">
        <w:rPr>
          <w:rFonts w:ascii="Times New Roman" w:eastAsia="Arial Unicode MS" w:hAnsi="Times New Roman" w:cs="Times New Roman"/>
          <w:color w:val="000000"/>
          <w:sz w:val="26"/>
          <w:szCs w:val="26"/>
        </w:rPr>
        <w:t>3 нче кушымта</w:t>
      </w: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b/>
          <w:sz w:val="26"/>
          <w:szCs w:val="26"/>
        </w:rPr>
      </w:pPr>
    </w:p>
    <w:p w:rsidR="00C12620" w:rsidRPr="007C4823" w:rsidRDefault="00C12620" w:rsidP="00C12620">
      <w:pPr>
        <w:spacing w:after="0" w:line="240" w:lineRule="auto"/>
        <w:jc w:val="center"/>
        <w:rPr>
          <w:rFonts w:ascii="Times New Roman" w:hAnsi="Times New Roman" w:cs="Times New Roman"/>
          <w:sz w:val="26"/>
          <w:szCs w:val="26"/>
        </w:rPr>
      </w:pPr>
      <w:r w:rsidRPr="007C4823">
        <w:rPr>
          <w:rFonts w:ascii="Times New Roman" w:hAnsi="Times New Roman" w:cs="Times New Roman"/>
          <w:sz w:val="26"/>
          <w:szCs w:val="26"/>
        </w:rPr>
        <w:t xml:space="preserve">Муниципаль учреждениеләр тарафыннан социаль хезмәтләр күрсәтү сыйфатын </w:t>
      </w:r>
    </w:p>
    <w:p w:rsidR="00C12620" w:rsidRPr="007C4823" w:rsidRDefault="00C12620" w:rsidP="00C12620">
      <w:pPr>
        <w:spacing w:after="0" w:line="240" w:lineRule="auto"/>
        <w:jc w:val="center"/>
        <w:rPr>
          <w:rFonts w:ascii="Times New Roman" w:hAnsi="Times New Roman" w:cs="Times New Roman"/>
          <w:sz w:val="26"/>
          <w:szCs w:val="26"/>
        </w:rPr>
      </w:pPr>
      <w:r w:rsidRPr="007C4823">
        <w:rPr>
          <w:rFonts w:ascii="Times New Roman" w:hAnsi="Times New Roman" w:cs="Times New Roman"/>
          <w:sz w:val="26"/>
          <w:szCs w:val="26"/>
        </w:rPr>
        <w:t>бәйсез рәвештә бәяләүнең якынча критерийлары</w:t>
      </w:r>
      <w:r w:rsidRPr="007C4823">
        <w:rPr>
          <w:rFonts w:ascii="Times New Roman" w:hAnsi="Times New Roman" w:cs="Times New Roman"/>
          <w:sz w:val="26"/>
          <w:szCs w:val="26"/>
        </w:rPr>
        <w:br/>
      </w:r>
    </w:p>
    <w:tbl>
      <w:tblPr>
        <w:tblStyle w:val="a5"/>
        <w:tblpPr w:leftFromText="180" w:rightFromText="180" w:vertAnchor="text" w:tblpXSpec="center" w:tblpY="1"/>
        <w:tblOverlap w:val="never"/>
        <w:tblW w:w="9464" w:type="dxa"/>
        <w:tblLayout w:type="fixed"/>
        <w:tblLook w:val="04A0" w:firstRow="1" w:lastRow="0" w:firstColumn="1" w:lastColumn="0" w:noHBand="0" w:noVBand="1"/>
      </w:tblPr>
      <w:tblGrid>
        <w:gridCol w:w="676"/>
        <w:gridCol w:w="5244"/>
        <w:gridCol w:w="1418"/>
        <w:gridCol w:w="2126"/>
      </w:tblGrid>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Т/с</w:t>
            </w:r>
          </w:p>
        </w:tc>
        <w:tc>
          <w:tcPr>
            <w:tcW w:w="5244"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Критерийның исеме</w:t>
            </w: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Индикатор зурлыгы</w:t>
            </w:r>
          </w:p>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(баллар)</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Бәяләү ысулы</w:t>
            </w:r>
          </w:p>
        </w:tc>
      </w:tr>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1.</w:t>
            </w:r>
          </w:p>
        </w:tc>
        <w:tc>
          <w:tcPr>
            <w:tcW w:w="5244" w:type="dxa"/>
            <w:tcBorders>
              <w:top w:val="single" w:sz="4" w:space="0" w:color="auto"/>
              <w:left w:val="single" w:sz="4" w:space="0" w:color="auto"/>
              <w:bottom w:val="single" w:sz="4" w:space="0" w:color="auto"/>
              <w:right w:val="single" w:sz="4" w:space="0" w:color="auto"/>
            </w:tcBorders>
            <w:hideMark/>
          </w:tcPr>
          <w:p w:rsidR="00C12620" w:rsidRPr="007C4823" w:rsidRDefault="008059C3" w:rsidP="00A14CC8">
            <w:pPr>
              <w:jc w:val="both"/>
              <w:rPr>
                <w:rFonts w:ascii="Times New Roman" w:hAnsi="Times New Roman" w:cs="Times New Roman"/>
                <w:sz w:val="26"/>
                <w:szCs w:val="26"/>
              </w:rPr>
            </w:pPr>
            <w:hyperlink r:id="rId9" w:history="1">
              <w:r w:rsidR="00C12620" w:rsidRPr="007C4823">
                <w:rPr>
                  <w:rStyle w:val="a4"/>
                  <w:rFonts w:ascii="Times New Roman" w:hAnsi="Times New Roman" w:cs="Times New Roman"/>
                  <w:color w:val="auto"/>
                  <w:sz w:val="26"/>
                  <w:szCs w:val="26"/>
                  <w:lang w:val="en-US"/>
                </w:rPr>
                <w:t>www</w:t>
              </w:r>
              <w:r w:rsidR="00C12620" w:rsidRPr="007C4823">
                <w:rPr>
                  <w:rStyle w:val="a4"/>
                  <w:rFonts w:ascii="Times New Roman" w:hAnsi="Times New Roman" w:cs="Times New Roman"/>
                  <w:color w:val="auto"/>
                  <w:sz w:val="26"/>
                  <w:szCs w:val="26"/>
                </w:rPr>
                <w:t>.</w:t>
              </w:r>
              <w:r w:rsidR="00C12620" w:rsidRPr="007C4823">
                <w:rPr>
                  <w:rStyle w:val="a4"/>
                  <w:rFonts w:ascii="Times New Roman" w:hAnsi="Times New Roman" w:cs="Times New Roman"/>
                  <w:color w:val="auto"/>
                  <w:sz w:val="26"/>
                  <w:szCs w:val="26"/>
                  <w:lang w:val="en-US"/>
                </w:rPr>
                <w:t>bus</w:t>
              </w:r>
              <w:r w:rsidR="00C12620" w:rsidRPr="007C4823">
                <w:rPr>
                  <w:rStyle w:val="a4"/>
                  <w:rFonts w:ascii="Times New Roman" w:hAnsi="Times New Roman" w:cs="Times New Roman"/>
                  <w:color w:val="auto"/>
                  <w:sz w:val="26"/>
                  <w:szCs w:val="26"/>
                </w:rPr>
                <w:t>.</w:t>
              </w:r>
              <w:r w:rsidR="00C12620" w:rsidRPr="007C4823">
                <w:rPr>
                  <w:rStyle w:val="a4"/>
                  <w:rFonts w:ascii="Times New Roman" w:hAnsi="Times New Roman" w:cs="Times New Roman"/>
                  <w:color w:val="auto"/>
                  <w:sz w:val="26"/>
                  <w:szCs w:val="26"/>
                  <w:lang w:val="en-US"/>
                </w:rPr>
                <w:t>gov</w:t>
              </w:r>
              <w:r w:rsidR="00C12620" w:rsidRPr="007C4823">
                <w:rPr>
                  <w:rStyle w:val="a4"/>
                  <w:rFonts w:ascii="Times New Roman" w:hAnsi="Times New Roman" w:cs="Times New Roman"/>
                  <w:color w:val="auto"/>
                  <w:sz w:val="26"/>
                  <w:szCs w:val="26"/>
                </w:rPr>
                <w:t>.</w:t>
              </w:r>
              <w:r w:rsidR="00C12620" w:rsidRPr="007C4823">
                <w:rPr>
                  <w:rStyle w:val="a4"/>
                  <w:rFonts w:ascii="Times New Roman" w:hAnsi="Times New Roman" w:cs="Times New Roman"/>
                  <w:color w:val="auto"/>
                  <w:sz w:val="26"/>
                  <w:szCs w:val="26"/>
                  <w:lang w:val="en-US"/>
                </w:rPr>
                <w:t>ru</w:t>
              </w:r>
            </w:hyperlink>
            <w:r w:rsidR="00C12620" w:rsidRPr="007C4823">
              <w:rPr>
                <w:rFonts w:ascii="Times New Roman" w:hAnsi="Times New Roman" w:cs="Times New Roman"/>
                <w:sz w:val="26"/>
                <w:szCs w:val="26"/>
              </w:rPr>
              <w:t xml:space="preserve"> сайтына куюның тулылыгы һәм оештыру турындагы мәгълүматларның актуальлеге (оештыру турындагы мәгълүматларның ачыклыгы һәм һәркем өчен уңайлылыгы)</w:t>
            </w: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0-10</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Рәсми сайтта мәгълүмат булу</w:t>
            </w:r>
          </w:p>
        </w:tc>
      </w:tr>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2.</w:t>
            </w:r>
          </w:p>
        </w:tc>
        <w:tc>
          <w:tcPr>
            <w:tcW w:w="5244"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D01DC">
            <w:pPr>
              <w:jc w:val="both"/>
              <w:rPr>
                <w:rFonts w:ascii="Times New Roman" w:hAnsi="Times New Roman" w:cs="Times New Roman"/>
                <w:sz w:val="26"/>
                <w:szCs w:val="26"/>
              </w:rPr>
            </w:pPr>
            <w:r w:rsidRPr="007C4823">
              <w:rPr>
                <w:rFonts w:ascii="Times New Roman" w:hAnsi="Times New Roman" w:cs="Times New Roman"/>
                <w:sz w:val="26"/>
                <w:szCs w:val="26"/>
              </w:rPr>
              <w:t>Социаль хезмәтләрдән файдалану шартларының комфортлы һәм һәркем өчен уңайлы</w:t>
            </w:r>
            <w:r w:rsidR="00AD01DC" w:rsidRPr="007C4823">
              <w:rPr>
                <w:rFonts w:ascii="Times New Roman" w:hAnsi="Times New Roman" w:cs="Times New Roman"/>
                <w:sz w:val="26"/>
                <w:szCs w:val="26"/>
              </w:rPr>
              <w:t xml:space="preserve"> булуы</w:t>
            </w: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0-10</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Хезмәттән файдаланучылар фикерен өйрәнү</w:t>
            </w:r>
          </w:p>
        </w:tc>
      </w:tr>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3.</w:t>
            </w:r>
          </w:p>
        </w:tc>
        <w:tc>
          <w:tcPr>
            <w:tcW w:w="5244"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D01DC">
            <w:pPr>
              <w:jc w:val="both"/>
              <w:rPr>
                <w:rFonts w:ascii="Times New Roman" w:hAnsi="Times New Roman" w:cs="Times New Roman"/>
                <w:sz w:val="26"/>
                <w:szCs w:val="26"/>
              </w:rPr>
            </w:pPr>
            <w:r w:rsidRPr="007C4823">
              <w:rPr>
                <w:rFonts w:ascii="Times New Roman" w:hAnsi="Times New Roman" w:cs="Times New Roman"/>
                <w:bCs/>
                <w:sz w:val="26"/>
                <w:szCs w:val="26"/>
              </w:rPr>
              <w:t>Оештыручы хезмәткәрләрнең игелекле, әдәпле, компетентлы булуы</w:t>
            </w: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0-10</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Хезмәттән файдаланучылар фикерен өйрәнү</w:t>
            </w:r>
          </w:p>
        </w:tc>
      </w:tr>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4.</w:t>
            </w:r>
          </w:p>
        </w:tc>
        <w:tc>
          <w:tcPr>
            <w:tcW w:w="5244" w:type="dxa"/>
            <w:tcBorders>
              <w:top w:val="single" w:sz="4" w:space="0" w:color="auto"/>
              <w:left w:val="single" w:sz="4" w:space="0" w:color="auto"/>
              <w:bottom w:val="single" w:sz="4" w:space="0" w:color="auto"/>
              <w:right w:val="single" w:sz="4" w:space="0" w:color="auto"/>
            </w:tcBorders>
          </w:tcPr>
          <w:p w:rsidR="00C12620" w:rsidRPr="007C4823" w:rsidRDefault="00C12620" w:rsidP="00A14CC8">
            <w:pPr>
              <w:jc w:val="both"/>
              <w:rPr>
                <w:rFonts w:ascii="Times New Roman" w:hAnsi="Times New Roman" w:cs="Times New Roman"/>
                <w:bCs/>
                <w:sz w:val="26"/>
                <w:szCs w:val="26"/>
              </w:rPr>
            </w:pPr>
            <w:r w:rsidRPr="007C4823">
              <w:rPr>
                <w:rFonts w:ascii="Times New Roman" w:hAnsi="Times New Roman" w:cs="Times New Roman"/>
                <w:bCs/>
                <w:sz w:val="26"/>
                <w:szCs w:val="26"/>
              </w:rPr>
              <w:t xml:space="preserve">Күрсәтелгән хезмәт сыйфатыннан канәгать </w:t>
            </w:r>
            <w:r w:rsidR="00821B48" w:rsidRPr="007C4823">
              <w:rPr>
                <w:rFonts w:ascii="Times New Roman" w:hAnsi="Times New Roman" w:cs="Times New Roman"/>
                <w:bCs/>
                <w:sz w:val="26"/>
                <w:szCs w:val="26"/>
              </w:rPr>
              <w:t>ка</w:t>
            </w:r>
            <w:r w:rsidRPr="007C4823">
              <w:rPr>
                <w:rFonts w:ascii="Times New Roman" w:hAnsi="Times New Roman" w:cs="Times New Roman"/>
                <w:bCs/>
                <w:sz w:val="26"/>
                <w:szCs w:val="26"/>
              </w:rPr>
              <w:t>лу</w:t>
            </w:r>
          </w:p>
          <w:p w:rsidR="00C12620" w:rsidRPr="007C4823" w:rsidRDefault="00C12620" w:rsidP="00A14CC8">
            <w:pPr>
              <w:jc w:val="both"/>
              <w:rPr>
                <w:rFonts w:ascii="Times New Roman" w:hAnsi="Times New Roman" w:cs="Times New Roman"/>
                <w:bCs/>
                <w:sz w:val="26"/>
                <w:szCs w:val="26"/>
              </w:rPr>
            </w:pP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0-10</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Хезмәттән файдаланучылар фикерен өйрәнү</w:t>
            </w:r>
          </w:p>
        </w:tc>
      </w:tr>
      <w:tr w:rsidR="00C12620" w:rsidRPr="007C4823" w:rsidTr="00821B48">
        <w:tc>
          <w:tcPr>
            <w:tcW w:w="67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center"/>
              <w:rPr>
                <w:rFonts w:ascii="Times New Roman" w:hAnsi="Times New Roman" w:cs="Times New Roman"/>
                <w:sz w:val="26"/>
                <w:szCs w:val="26"/>
              </w:rPr>
            </w:pPr>
            <w:r w:rsidRPr="007C4823">
              <w:rPr>
                <w:rFonts w:ascii="Times New Roman" w:hAnsi="Times New Roman" w:cs="Times New Roman"/>
                <w:sz w:val="26"/>
                <w:szCs w:val="26"/>
              </w:rPr>
              <w:t>5.</w:t>
            </w:r>
          </w:p>
        </w:tc>
        <w:tc>
          <w:tcPr>
            <w:tcW w:w="5244"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jc w:val="both"/>
              <w:rPr>
                <w:rFonts w:ascii="Times New Roman" w:hAnsi="Times New Roman" w:cs="Times New Roman"/>
                <w:sz w:val="26"/>
                <w:szCs w:val="26"/>
              </w:rPr>
            </w:pPr>
            <w:r w:rsidRPr="007C4823">
              <w:rPr>
                <w:rFonts w:ascii="Times New Roman" w:hAnsi="Times New Roman" w:cs="Times New Roman"/>
                <w:sz w:val="26"/>
                <w:szCs w:val="26"/>
              </w:rPr>
              <w:t>Кергән мөрәҗәгатьләрне карауның сыйфаты</w:t>
            </w:r>
          </w:p>
        </w:tc>
        <w:tc>
          <w:tcPr>
            <w:tcW w:w="1418"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10" w:right="-108"/>
              <w:jc w:val="center"/>
              <w:rPr>
                <w:rFonts w:ascii="Times New Roman" w:hAnsi="Times New Roman" w:cs="Times New Roman"/>
                <w:sz w:val="26"/>
                <w:szCs w:val="26"/>
              </w:rPr>
            </w:pPr>
            <w:r w:rsidRPr="007C4823">
              <w:rPr>
                <w:rFonts w:ascii="Times New Roman" w:hAnsi="Times New Roman" w:cs="Times New Roman"/>
                <w:sz w:val="26"/>
                <w:szCs w:val="26"/>
              </w:rPr>
              <w:t>0-10</w:t>
            </w:r>
          </w:p>
        </w:tc>
        <w:tc>
          <w:tcPr>
            <w:tcW w:w="2126" w:type="dxa"/>
            <w:tcBorders>
              <w:top w:val="single" w:sz="4" w:space="0" w:color="auto"/>
              <w:left w:val="single" w:sz="4" w:space="0" w:color="auto"/>
              <w:bottom w:val="single" w:sz="4" w:space="0" w:color="auto"/>
              <w:right w:val="single" w:sz="4" w:space="0" w:color="auto"/>
            </w:tcBorders>
            <w:hideMark/>
          </w:tcPr>
          <w:p w:rsidR="00C12620" w:rsidRPr="007C4823" w:rsidRDefault="00C12620" w:rsidP="00A14CC8">
            <w:pPr>
              <w:ind w:left="-108" w:right="-108"/>
              <w:jc w:val="center"/>
              <w:rPr>
                <w:rFonts w:ascii="Times New Roman" w:hAnsi="Times New Roman" w:cs="Times New Roman"/>
                <w:sz w:val="26"/>
                <w:szCs w:val="26"/>
              </w:rPr>
            </w:pPr>
            <w:r w:rsidRPr="007C4823">
              <w:rPr>
                <w:rFonts w:ascii="Times New Roman" w:hAnsi="Times New Roman" w:cs="Times New Roman"/>
                <w:sz w:val="26"/>
                <w:szCs w:val="26"/>
              </w:rPr>
              <w:t>Хезмәттән файдаланучылар фикерен өйрәнү</w:t>
            </w:r>
          </w:p>
        </w:tc>
      </w:tr>
    </w:tbl>
    <w:p w:rsidR="00C12620" w:rsidRPr="007C4823" w:rsidRDefault="00C12620" w:rsidP="00C12620">
      <w:pPr>
        <w:spacing w:after="0" w:line="240" w:lineRule="auto"/>
        <w:jc w:val="both"/>
        <w:rPr>
          <w:rFonts w:ascii="Times New Roman" w:hAnsi="Times New Roman" w:cs="Times New Roman"/>
          <w:sz w:val="26"/>
          <w:szCs w:val="26"/>
          <w:lang w:eastAsia="en-US"/>
        </w:rPr>
      </w:pPr>
    </w:p>
    <w:p w:rsidR="00C12620" w:rsidRPr="007C4823" w:rsidRDefault="00C12620" w:rsidP="00C12620">
      <w:pPr>
        <w:spacing w:after="0" w:line="240" w:lineRule="auto"/>
        <w:jc w:val="both"/>
        <w:rPr>
          <w:rFonts w:ascii="Times New Roman" w:hAnsi="Times New Roman" w:cs="Times New Roman"/>
          <w:sz w:val="26"/>
          <w:szCs w:val="26"/>
          <w:lang w:eastAsia="en-US"/>
        </w:rPr>
      </w:pPr>
    </w:p>
    <w:p w:rsidR="00C12620" w:rsidRPr="007C4823" w:rsidRDefault="00C12620" w:rsidP="00C12620">
      <w:pPr>
        <w:spacing w:after="0" w:line="240" w:lineRule="auto"/>
        <w:jc w:val="both"/>
        <w:rPr>
          <w:rFonts w:ascii="Times New Roman" w:hAnsi="Times New Roman" w:cs="Times New Roman"/>
          <w:sz w:val="26"/>
          <w:szCs w:val="26"/>
          <w:lang w:eastAsia="en-US"/>
        </w:rPr>
      </w:pPr>
    </w:p>
    <w:p w:rsidR="00C12620" w:rsidRPr="007C4823" w:rsidRDefault="00C12620" w:rsidP="00C12620">
      <w:pPr>
        <w:spacing w:after="0" w:line="240" w:lineRule="auto"/>
        <w:jc w:val="both"/>
        <w:rPr>
          <w:rFonts w:ascii="Times New Roman" w:hAnsi="Times New Roman" w:cs="Times New Roman"/>
          <w:sz w:val="26"/>
          <w:szCs w:val="26"/>
        </w:rPr>
      </w:pPr>
      <w:r w:rsidRPr="007C4823">
        <w:rPr>
          <w:rFonts w:ascii="Times New Roman" w:hAnsi="Times New Roman" w:cs="Times New Roman"/>
          <w:sz w:val="26"/>
          <w:szCs w:val="26"/>
        </w:rPr>
        <w:t xml:space="preserve">Башкарма комитет                                                                                </w:t>
      </w:r>
    </w:p>
    <w:p w:rsidR="00C12620" w:rsidRPr="007C4823" w:rsidRDefault="00C12620" w:rsidP="00C12620">
      <w:pPr>
        <w:spacing w:after="0" w:line="240" w:lineRule="auto"/>
        <w:jc w:val="both"/>
        <w:rPr>
          <w:rFonts w:ascii="Times New Roman" w:hAnsi="Times New Roman" w:cs="Times New Roman"/>
          <w:sz w:val="26"/>
          <w:szCs w:val="26"/>
        </w:rPr>
      </w:pPr>
      <w:r w:rsidRPr="007C4823">
        <w:rPr>
          <w:rFonts w:ascii="Times New Roman" w:hAnsi="Times New Roman" w:cs="Times New Roman"/>
          <w:sz w:val="26"/>
          <w:szCs w:val="26"/>
        </w:rPr>
        <w:t xml:space="preserve">Аппараты Җитәкчесе      </w:t>
      </w:r>
      <w:r w:rsidR="00821B48" w:rsidRPr="007C4823">
        <w:rPr>
          <w:rFonts w:ascii="Times New Roman" w:hAnsi="Times New Roman" w:cs="Times New Roman"/>
          <w:sz w:val="26"/>
          <w:szCs w:val="26"/>
        </w:rPr>
        <w:t xml:space="preserve">            </w:t>
      </w:r>
      <w:r w:rsidRPr="007C4823">
        <w:rPr>
          <w:rFonts w:ascii="Times New Roman" w:hAnsi="Times New Roman" w:cs="Times New Roman"/>
          <w:sz w:val="26"/>
          <w:szCs w:val="26"/>
        </w:rPr>
        <w:t xml:space="preserve">                                                      </w:t>
      </w:r>
      <w:r w:rsidR="002B7B85">
        <w:rPr>
          <w:rFonts w:ascii="Times New Roman" w:hAnsi="Times New Roman" w:cs="Times New Roman"/>
          <w:sz w:val="26"/>
          <w:szCs w:val="26"/>
        </w:rPr>
        <w:t xml:space="preserve">        </w:t>
      </w:r>
      <w:bookmarkStart w:id="0" w:name="_GoBack"/>
      <w:bookmarkEnd w:id="0"/>
      <w:r w:rsidRPr="007C4823">
        <w:rPr>
          <w:rFonts w:ascii="Times New Roman" w:hAnsi="Times New Roman" w:cs="Times New Roman"/>
          <w:sz w:val="26"/>
          <w:szCs w:val="26"/>
        </w:rPr>
        <w:t xml:space="preserve">Г.К. Әхмәтова                    </w:t>
      </w:r>
    </w:p>
    <w:p w:rsidR="00C12620" w:rsidRPr="007C4823" w:rsidRDefault="00C12620" w:rsidP="00ED3DFB">
      <w:pPr>
        <w:spacing w:after="0" w:line="240" w:lineRule="auto"/>
        <w:jc w:val="center"/>
        <w:rPr>
          <w:rFonts w:ascii="Times New Roman" w:hAnsi="Times New Roman" w:cs="Times New Roman"/>
          <w:sz w:val="26"/>
          <w:szCs w:val="26"/>
        </w:rPr>
      </w:pPr>
    </w:p>
    <w:p w:rsidR="00C12620" w:rsidRPr="007C4823" w:rsidRDefault="00C12620" w:rsidP="00ED3DFB">
      <w:pPr>
        <w:spacing w:after="0" w:line="240" w:lineRule="auto"/>
        <w:jc w:val="center"/>
        <w:rPr>
          <w:rFonts w:ascii="Times New Roman" w:hAnsi="Times New Roman" w:cs="Times New Roman"/>
          <w:sz w:val="26"/>
          <w:szCs w:val="26"/>
        </w:rPr>
      </w:pPr>
    </w:p>
    <w:p w:rsidR="00C12620" w:rsidRPr="007C4823" w:rsidRDefault="00C12620" w:rsidP="00ED3DFB">
      <w:pPr>
        <w:spacing w:after="0" w:line="240" w:lineRule="auto"/>
        <w:jc w:val="center"/>
        <w:rPr>
          <w:rFonts w:ascii="Times New Roman" w:hAnsi="Times New Roman" w:cs="Times New Roman"/>
          <w:sz w:val="26"/>
          <w:szCs w:val="26"/>
        </w:rPr>
      </w:pPr>
    </w:p>
    <w:sectPr w:rsidR="00C12620" w:rsidRPr="007C4823" w:rsidSect="00F26D89">
      <w:headerReference w:type="default" r:id="rId10"/>
      <w:pgSz w:w="11906" w:h="16838"/>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59C3" w:rsidRDefault="008059C3">
      <w:pPr>
        <w:spacing w:after="0" w:line="240" w:lineRule="auto"/>
      </w:pPr>
      <w:r>
        <w:separator/>
      </w:r>
    </w:p>
  </w:endnote>
  <w:endnote w:type="continuationSeparator" w:id="0">
    <w:p w:rsidR="008059C3" w:rsidRDefault="008059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59C3" w:rsidRDefault="008059C3">
      <w:pPr>
        <w:spacing w:after="0" w:line="240" w:lineRule="auto"/>
      </w:pPr>
      <w:r>
        <w:separator/>
      </w:r>
    </w:p>
  </w:footnote>
  <w:footnote w:type="continuationSeparator" w:id="0">
    <w:p w:rsidR="008059C3" w:rsidRDefault="008059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9861505"/>
      <w:docPartObj>
        <w:docPartGallery w:val="Page Numbers (Top of Page)"/>
        <w:docPartUnique/>
      </w:docPartObj>
    </w:sdtPr>
    <w:sdtEndPr>
      <w:rPr>
        <w:rFonts w:ascii="Times New Roman" w:hAnsi="Times New Roman" w:cs="Times New Roman"/>
        <w:sz w:val="20"/>
        <w:szCs w:val="20"/>
      </w:rPr>
    </w:sdtEndPr>
    <w:sdtContent>
      <w:p w:rsidR="006976EA" w:rsidRPr="00B20846" w:rsidRDefault="00ED3DFB" w:rsidP="00B20846">
        <w:pPr>
          <w:pStyle w:val="a7"/>
          <w:jc w:val="center"/>
          <w:rPr>
            <w:rFonts w:ascii="Times New Roman" w:hAnsi="Times New Roman" w:cs="Times New Roman"/>
            <w:sz w:val="20"/>
            <w:szCs w:val="20"/>
          </w:rPr>
        </w:pPr>
        <w:r w:rsidRPr="00B20846">
          <w:rPr>
            <w:rFonts w:ascii="Times New Roman" w:hAnsi="Times New Roman" w:cs="Times New Roman"/>
            <w:sz w:val="20"/>
            <w:szCs w:val="20"/>
          </w:rPr>
          <w:fldChar w:fldCharType="begin"/>
        </w:r>
        <w:r w:rsidRPr="00B20846">
          <w:rPr>
            <w:rFonts w:ascii="Times New Roman" w:hAnsi="Times New Roman" w:cs="Times New Roman"/>
            <w:sz w:val="20"/>
            <w:szCs w:val="20"/>
          </w:rPr>
          <w:instrText>PAGE   \* MERGEFORMAT</w:instrText>
        </w:r>
        <w:r w:rsidRPr="00B20846">
          <w:rPr>
            <w:rFonts w:ascii="Times New Roman" w:hAnsi="Times New Roman" w:cs="Times New Roman"/>
            <w:sz w:val="20"/>
            <w:szCs w:val="20"/>
          </w:rPr>
          <w:fldChar w:fldCharType="separate"/>
        </w:r>
        <w:r w:rsidR="002B7B85">
          <w:rPr>
            <w:rFonts w:ascii="Times New Roman" w:hAnsi="Times New Roman" w:cs="Times New Roman"/>
            <w:noProof/>
            <w:sz w:val="20"/>
            <w:szCs w:val="20"/>
          </w:rPr>
          <w:t>11</w:t>
        </w:r>
        <w:r w:rsidRPr="00B20846">
          <w:rPr>
            <w:rFonts w:ascii="Times New Roman" w:hAnsi="Times New Roman" w:cs="Times New Roman"/>
            <w:sz w:val="20"/>
            <w:szCs w:val="20"/>
          </w:rPr>
          <w:fldChar w:fldCharType="end"/>
        </w:r>
      </w:p>
    </w:sdtContent>
  </w:sdt>
  <w:p w:rsidR="006976EA" w:rsidRDefault="008059C3">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5230D8"/>
    <w:multiLevelType w:val="hybridMultilevel"/>
    <w:tmpl w:val="0556F16C"/>
    <w:lvl w:ilvl="0" w:tplc="0419000F">
      <w:start w:val="1"/>
      <w:numFmt w:val="decimal"/>
      <w:lvlText w:val="%1."/>
      <w:lvlJc w:val="left"/>
      <w:pPr>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6BC"/>
    <w:rsid w:val="00022021"/>
    <w:rsid w:val="00066755"/>
    <w:rsid w:val="00105544"/>
    <w:rsid w:val="0017000A"/>
    <w:rsid w:val="002B7B85"/>
    <w:rsid w:val="00493160"/>
    <w:rsid w:val="005215E5"/>
    <w:rsid w:val="0056103F"/>
    <w:rsid w:val="005B09CC"/>
    <w:rsid w:val="0068466F"/>
    <w:rsid w:val="007266BC"/>
    <w:rsid w:val="007701A6"/>
    <w:rsid w:val="007C4823"/>
    <w:rsid w:val="00803DF7"/>
    <w:rsid w:val="008059C3"/>
    <w:rsid w:val="00821B48"/>
    <w:rsid w:val="009130EA"/>
    <w:rsid w:val="009F0EBF"/>
    <w:rsid w:val="00A25A88"/>
    <w:rsid w:val="00AB71A1"/>
    <w:rsid w:val="00AD01DC"/>
    <w:rsid w:val="00B26FC1"/>
    <w:rsid w:val="00C12620"/>
    <w:rsid w:val="00C41094"/>
    <w:rsid w:val="00C9533F"/>
    <w:rsid w:val="00D01B30"/>
    <w:rsid w:val="00ED3DFB"/>
    <w:rsid w:val="00EE22F9"/>
    <w:rsid w:val="00FB3057"/>
    <w:rsid w:val="00FF03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DF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D3DFB"/>
    <w:pPr>
      <w:ind w:left="720"/>
      <w:contextualSpacing/>
    </w:pPr>
  </w:style>
  <w:style w:type="character" w:styleId="a4">
    <w:name w:val="Hyperlink"/>
    <w:basedOn w:val="a0"/>
    <w:uiPriority w:val="99"/>
    <w:unhideWhenUsed/>
    <w:rsid w:val="00ED3DFB"/>
    <w:rPr>
      <w:color w:val="0000FF" w:themeColor="hyperlink"/>
      <w:u w:val="single"/>
    </w:rPr>
  </w:style>
  <w:style w:type="character" w:customStyle="1" w:styleId="apple-converted-space">
    <w:name w:val="apple-converted-space"/>
    <w:basedOn w:val="a0"/>
    <w:rsid w:val="00ED3DFB"/>
  </w:style>
  <w:style w:type="table" w:styleId="a5">
    <w:name w:val="Table Grid"/>
    <w:basedOn w:val="a1"/>
    <w:uiPriority w:val="59"/>
    <w:rsid w:val="00ED3D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ED3DFB"/>
    <w:rPr>
      <w:b/>
      <w:bCs/>
    </w:rPr>
  </w:style>
  <w:style w:type="paragraph" w:styleId="a7">
    <w:name w:val="header"/>
    <w:basedOn w:val="a"/>
    <w:link w:val="a8"/>
    <w:uiPriority w:val="99"/>
    <w:unhideWhenUsed/>
    <w:rsid w:val="00ED3DF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D3DFB"/>
    <w:rPr>
      <w:rFonts w:eastAsiaTheme="minorEastAsia"/>
      <w:lang w:eastAsia="ru-RU"/>
    </w:rPr>
  </w:style>
  <w:style w:type="paragraph" w:styleId="a9">
    <w:name w:val="Balloon Text"/>
    <w:basedOn w:val="a"/>
    <w:link w:val="aa"/>
    <w:uiPriority w:val="99"/>
    <w:semiHidden/>
    <w:unhideWhenUsed/>
    <w:rsid w:val="00FF033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F0339"/>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3DF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D3DFB"/>
    <w:pPr>
      <w:ind w:left="720"/>
      <w:contextualSpacing/>
    </w:pPr>
  </w:style>
  <w:style w:type="character" w:styleId="a4">
    <w:name w:val="Hyperlink"/>
    <w:basedOn w:val="a0"/>
    <w:uiPriority w:val="99"/>
    <w:unhideWhenUsed/>
    <w:rsid w:val="00ED3DFB"/>
    <w:rPr>
      <w:color w:val="0000FF" w:themeColor="hyperlink"/>
      <w:u w:val="single"/>
    </w:rPr>
  </w:style>
  <w:style w:type="character" w:customStyle="1" w:styleId="apple-converted-space">
    <w:name w:val="apple-converted-space"/>
    <w:basedOn w:val="a0"/>
    <w:rsid w:val="00ED3DFB"/>
  </w:style>
  <w:style w:type="table" w:styleId="a5">
    <w:name w:val="Table Grid"/>
    <w:basedOn w:val="a1"/>
    <w:uiPriority w:val="59"/>
    <w:rsid w:val="00ED3DF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uiPriority w:val="22"/>
    <w:qFormat/>
    <w:rsid w:val="00ED3DFB"/>
    <w:rPr>
      <w:b/>
      <w:bCs/>
    </w:rPr>
  </w:style>
  <w:style w:type="paragraph" w:styleId="a7">
    <w:name w:val="header"/>
    <w:basedOn w:val="a"/>
    <w:link w:val="a8"/>
    <w:uiPriority w:val="99"/>
    <w:unhideWhenUsed/>
    <w:rsid w:val="00ED3DF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ED3DFB"/>
    <w:rPr>
      <w:rFonts w:eastAsiaTheme="minorEastAsia"/>
      <w:lang w:eastAsia="ru-RU"/>
    </w:rPr>
  </w:style>
  <w:style w:type="paragraph" w:styleId="a9">
    <w:name w:val="Balloon Text"/>
    <w:basedOn w:val="a"/>
    <w:link w:val="aa"/>
    <w:uiPriority w:val="99"/>
    <w:semiHidden/>
    <w:unhideWhenUsed/>
    <w:rsid w:val="00FF033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FF0339"/>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bus.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274560-83D8-4EDC-928B-7FE43C2A0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11</Pages>
  <Words>3379</Words>
  <Characters>19266</Characters>
  <Application>Microsoft Office Word</Application>
  <DocSecurity>0</DocSecurity>
  <Lines>160</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22600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dc:creator>
  <cp:keywords/>
  <dc:description/>
  <cp:lastModifiedBy>Архивный Отдел</cp:lastModifiedBy>
  <cp:revision>7</cp:revision>
  <cp:lastPrinted>2016-08-16T06:30:00Z</cp:lastPrinted>
  <dcterms:created xsi:type="dcterms:W3CDTF">2016-08-16T05:37:00Z</dcterms:created>
  <dcterms:modified xsi:type="dcterms:W3CDTF">2016-08-16T07:31:00Z</dcterms:modified>
</cp:coreProperties>
</file>