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C39" w:rsidRPr="00354893" w:rsidRDefault="00CF5C39" w:rsidP="007E2F74">
      <w:pPr>
        <w:rPr>
          <w:sz w:val="32"/>
          <w:szCs w:val="32"/>
        </w:rPr>
      </w:pPr>
    </w:p>
    <w:tbl>
      <w:tblPr>
        <w:tblStyle w:val="a4"/>
        <w:tblW w:w="3686" w:type="dxa"/>
        <w:tblInd w:w="5812" w:type="dxa"/>
        <w:tblLook w:val="04A0" w:firstRow="1" w:lastRow="0" w:firstColumn="1" w:lastColumn="0" w:noHBand="0" w:noVBand="1"/>
      </w:tblPr>
      <w:tblGrid>
        <w:gridCol w:w="3686"/>
      </w:tblGrid>
      <w:tr w:rsidR="00E664BD" w:rsidRPr="00E326C8" w:rsidTr="00E664BD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:rsidR="00E664BD" w:rsidRPr="00E326C8" w:rsidRDefault="00E664BD" w:rsidP="007E2F74">
            <w:pPr>
              <w:ind w:left="-113"/>
              <w:jc w:val="both"/>
              <w:rPr>
                <w:sz w:val="28"/>
              </w:rPr>
            </w:pPr>
            <w:r w:rsidRPr="00E326C8">
              <w:rPr>
                <w:sz w:val="28"/>
              </w:rPr>
              <w:t>Утверждено</w:t>
            </w:r>
          </w:p>
          <w:p w:rsidR="00E664BD" w:rsidRPr="00E326C8" w:rsidRDefault="00E664BD" w:rsidP="007E2F74">
            <w:pPr>
              <w:ind w:left="-113"/>
              <w:jc w:val="both"/>
              <w:rPr>
                <w:sz w:val="28"/>
              </w:rPr>
            </w:pPr>
            <w:proofErr w:type="gramStart"/>
            <w:r w:rsidRPr="00E326C8">
              <w:rPr>
                <w:sz w:val="28"/>
              </w:rPr>
              <w:t>приказом</w:t>
            </w:r>
            <w:proofErr w:type="gramEnd"/>
            <w:r w:rsidRPr="00E326C8">
              <w:rPr>
                <w:sz w:val="28"/>
              </w:rPr>
              <w:t xml:space="preserve"> Государственного комитета Республики Татарстан по архивному делу</w:t>
            </w:r>
            <w:r w:rsidR="007E2F74">
              <w:rPr>
                <w:sz w:val="28"/>
              </w:rPr>
              <w:t xml:space="preserve"> </w:t>
            </w:r>
            <w:r w:rsidRPr="00FE1BC5">
              <w:rPr>
                <w:sz w:val="28"/>
              </w:rPr>
              <w:t>от «</w:t>
            </w:r>
            <w:r w:rsidR="00755D25" w:rsidRPr="00FE1BC5">
              <w:rPr>
                <w:sz w:val="28"/>
              </w:rPr>
              <w:t>2</w:t>
            </w:r>
            <w:r w:rsidR="00FE1BC5">
              <w:rPr>
                <w:sz w:val="28"/>
              </w:rPr>
              <w:t>7</w:t>
            </w:r>
            <w:r w:rsidRPr="00FE1BC5">
              <w:rPr>
                <w:sz w:val="28"/>
              </w:rPr>
              <w:t xml:space="preserve">» </w:t>
            </w:r>
            <w:r w:rsidR="00FE1BC5">
              <w:rPr>
                <w:sz w:val="28"/>
                <w:u w:val="single"/>
              </w:rPr>
              <w:t>01</w:t>
            </w:r>
            <w:r w:rsidR="00755D25" w:rsidRPr="00FE1BC5">
              <w:rPr>
                <w:sz w:val="28"/>
              </w:rPr>
              <w:t xml:space="preserve">  </w:t>
            </w:r>
            <w:r w:rsidRPr="00FE1BC5">
              <w:rPr>
                <w:sz w:val="28"/>
                <w:u w:val="single"/>
              </w:rPr>
              <w:t>20</w:t>
            </w:r>
            <w:r w:rsidR="009F3005">
              <w:rPr>
                <w:sz w:val="28"/>
                <w:u w:val="single"/>
              </w:rPr>
              <w:t>20</w:t>
            </w:r>
            <w:r w:rsidR="00755D25" w:rsidRPr="00FE1BC5">
              <w:rPr>
                <w:sz w:val="28"/>
              </w:rPr>
              <w:t xml:space="preserve"> </w:t>
            </w:r>
            <w:r w:rsidRPr="00FE1BC5">
              <w:rPr>
                <w:sz w:val="28"/>
              </w:rPr>
              <w:t xml:space="preserve">№ </w:t>
            </w:r>
            <w:r w:rsidR="00FE1BC5" w:rsidRPr="00FE1BC5">
              <w:rPr>
                <w:sz w:val="28"/>
                <w:u w:val="single"/>
              </w:rPr>
              <w:t>16</w:t>
            </w:r>
            <w:r w:rsidR="00755D25" w:rsidRPr="00FE1BC5">
              <w:rPr>
                <w:sz w:val="28"/>
                <w:u w:val="single"/>
              </w:rPr>
              <w:t>-од</w:t>
            </w:r>
          </w:p>
          <w:p w:rsidR="00E664BD" w:rsidRPr="00E326C8" w:rsidRDefault="00E664BD">
            <w:pPr>
              <w:jc w:val="both"/>
              <w:rPr>
                <w:sz w:val="28"/>
              </w:rPr>
            </w:pPr>
          </w:p>
        </w:tc>
      </w:tr>
    </w:tbl>
    <w:p w:rsidR="00E664BD" w:rsidRPr="00E326C8" w:rsidRDefault="00E664BD" w:rsidP="00E664BD">
      <w:pPr>
        <w:spacing w:after="0" w:line="240" w:lineRule="auto"/>
        <w:jc w:val="both"/>
        <w:rPr>
          <w:sz w:val="28"/>
        </w:rPr>
      </w:pPr>
    </w:p>
    <w:p w:rsidR="00E664BD" w:rsidRPr="00E326C8" w:rsidRDefault="00E664BD" w:rsidP="00E664BD">
      <w:pPr>
        <w:spacing w:after="0" w:line="240" w:lineRule="auto"/>
        <w:jc w:val="both"/>
        <w:rPr>
          <w:sz w:val="28"/>
        </w:rPr>
      </w:pPr>
      <w:bookmarkStart w:id="0" w:name="_GoBack"/>
      <w:bookmarkEnd w:id="0"/>
    </w:p>
    <w:p w:rsidR="00E664BD" w:rsidRPr="00E326C8" w:rsidRDefault="00E664BD" w:rsidP="00E664BD">
      <w:pPr>
        <w:spacing w:after="0" w:line="240" w:lineRule="auto"/>
        <w:jc w:val="center"/>
        <w:rPr>
          <w:b/>
          <w:bCs/>
          <w:sz w:val="28"/>
        </w:rPr>
      </w:pPr>
      <w:r w:rsidRPr="00E326C8">
        <w:rPr>
          <w:b/>
          <w:bCs/>
          <w:sz w:val="28"/>
        </w:rPr>
        <w:t>Положение</w:t>
      </w:r>
    </w:p>
    <w:p w:rsidR="00E664BD" w:rsidRPr="00E326C8" w:rsidRDefault="00E664BD" w:rsidP="00E664BD">
      <w:pPr>
        <w:spacing w:after="0" w:line="240" w:lineRule="auto"/>
        <w:jc w:val="center"/>
        <w:rPr>
          <w:b/>
          <w:bCs/>
          <w:sz w:val="28"/>
        </w:rPr>
      </w:pPr>
      <w:r w:rsidRPr="00E326C8">
        <w:rPr>
          <w:b/>
          <w:bCs/>
          <w:sz w:val="28"/>
        </w:rPr>
        <w:t xml:space="preserve">о проведении ежегодного праздника родословной «Эхо веков в истории семьи – </w:t>
      </w:r>
      <w:proofErr w:type="spellStart"/>
      <w:r w:rsidRPr="00E326C8">
        <w:rPr>
          <w:b/>
          <w:bCs/>
          <w:sz w:val="28"/>
        </w:rPr>
        <w:t>Тарихта</w:t>
      </w:r>
      <w:proofErr w:type="spellEnd"/>
      <w:r w:rsidRPr="00E326C8">
        <w:rPr>
          <w:b/>
          <w:bCs/>
          <w:sz w:val="28"/>
        </w:rPr>
        <w:t xml:space="preserve"> без </w:t>
      </w:r>
      <w:proofErr w:type="spellStart"/>
      <w:r w:rsidRPr="00E326C8">
        <w:rPr>
          <w:b/>
          <w:bCs/>
          <w:sz w:val="28"/>
        </w:rPr>
        <w:t>эзлебез</w:t>
      </w:r>
      <w:proofErr w:type="spellEnd"/>
      <w:r w:rsidRPr="00E326C8">
        <w:rPr>
          <w:b/>
          <w:bCs/>
          <w:sz w:val="28"/>
        </w:rPr>
        <w:t>» в Республике Татарстан</w:t>
      </w:r>
    </w:p>
    <w:p w:rsidR="00E664BD" w:rsidRPr="00E326C8" w:rsidRDefault="00E664BD" w:rsidP="00E664BD">
      <w:pPr>
        <w:spacing w:after="0" w:line="240" w:lineRule="auto"/>
        <w:jc w:val="both"/>
        <w:rPr>
          <w:sz w:val="28"/>
        </w:rPr>
      </w:pPr>
    </w:p>
    <w:p w:rsidR="00E664BD" w:rsidRPr="00A97EBB" w:rsidRDefault="00E664BD" w:rsidP="00E664BD">
      <w:pPr>
        <w:pStyle w:val="a3"/>
        <w:numPr>
          <w:ilvl w:val="0"/>
          <w:numId w:val="1"/>
        </w:numPr>
        <w:spacing w:after="0" w:line="240" w:lineRule="auto"/>
        <w:jc w:val="center"/>
        <w:rPr>
          <w:sz w:val="28"/>
        </w:rPr>
      </w:pPr>
      <w:r w:rsidRPr="00A97EBB">
        <w:rPr>
          <w:sz w:val="28"/>
        </w:rPr>
        <w:t>Общие положения</w:t>
      </w:r>
    </w:p>
    <w:p w:rsidR="00E664BD" w:rsidRPr="00A97EBB" w:rsidRDefault="00E664BD" w:rsidP="00E664BD">
      <w:pPr>
        <w:spacing w:after="0" w:line="240" w:lineRule="auto"/>
        <w:jc w:val="both"/>
        <w:rPr>
          <w:sz w:val="28"/>
        </w:rPr>
      </w:pPr>
    </w:p>
    <w:p w:rsidR="00E664BD" w:rsidRPr="00A97EBB" w:rsidRDefault="00E664BD" w:rsidP="00C06000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567"/>
        <w:jc w:val="both"/>
        <w:rPr>
          <w:sz w:val="28"/>
        </w:rPr>
      </w:pPr>
      <w:r w:rsidRPr="00A97EBB">
        <w:rPr>
          <w:sz w:val="28"/>
        </w:rPr>
        <w:t xml:space="preserve">Настоящее Положение определяет цели и задачи, порядок проведения, содержание, требования к участникам ежегодного праздника родословной «Эхо веков в истории семьи – </w:t>
      </w:r>
      <w:proofErr w:type="spellStart"/>
      <w:r w:rsidRPr="00A97EBB">
        <w:rPr>
          <w:sz w:val="28"/>
        </w:rPr>
        <w:t>Тарихта</w:t>
      </w:r>
      <w:proofErr w:type="spellEnd"/>
      <w:r w:rsidRPr="00A97EBB">
        <w:rPr>
          <w:sz w:val="28"/>
        </w:rPr>
        <w:t xml:space="preserve"> без </w:t>
      </w:r>
      <w:proofErr w:type="spellStart"/>
      <w:r w:rsidRPr="00A97EBB">
        <w:rPr>
          <w:sz w:val="28"/>
        </w:rPr>
        <w:t>эзлебез</w:t>
      </w:r>
      <w:proofErr w:type="spellEnd"/>
      <w:r w:rsidRPr="00A97EBB">
        <w:rPr>
          <w:sz w:val="28"/>
        </w:rPr>
        <w:t>» в Республике Татарстан (далее – Праздник).</w:t>
      </w:r>
    </w:p>
    <w:p w:rsidR="00E664BD" w:rsidRPr="00A97EBB" w:rsidRDefault="00C06000" w:rsidP="00C06000">
      <w:pPr>
        <w:pStyle w:val="a3"/>
        <w:numPr>
          <w:ilvl w:val="1"/>
          <w:numId w:val="1"/>
        </w:numPr>
        <w:tabs>
          <w:tab w:val="left" w:pos="567"/>
        </w:tabs>
        <w:spacing w:after="0" w:line="240" w:lineRule="auto"/>
        <w:ind w:left="0" w:firstLine="567"/>
        <w:jc w:val="both"/>
        <w:rPr>
          <w:sz w:val="28"/>
        </w:rPr>
      </w:pPr>
      <w:r w:rsidRPr="00A97EBB">
        <w:rPr>
          <w:sz w:val="28"/>
        </w:rPr>
        <w:t xml:space="preserve">Информация о порядке проведения, сроках, условиях </w:t>
      </w:r>
      <w:r w:rsidR="00A93FFC" w:rsidRPr="00A97EBB">
        <w:rPr>
          <w:sz w:val="28"/>
        </w:rPr>
        <w:t>проведения Праздника</w:t>
      </w:r>
      <w:r w:rsidRPr="00A97EBB">
        <w:rPr>
          <w:sz w:val="28"/>
        </w:rPr>
        <w:t xml:space="preserve"> размещается на официальном сайте </w:t>
      </w:r>
      <w:proofErr w:type="spellStart"/>
      <w:r w:rsidRPr="00A97EBB">
        <w:rPr>
          <w:sz w:val="28"/>
        </w:rPr>
        <w:t>Госкомархива</w:t>
      </w:r>
      <w:proofErr w:type="spellEnd"/>
      <w:r w:rsidRPr="00A97EBB">
        <w:rPr>
          <w:sz w:val="28"/>
        </w:rPr>
        <w:t xml:space="preserve"> РТ в информационно-телекоммуникационной сети «Интернет» </w:t>
      </w:r>
      <w:r w:rsidRPr="00A97EBB">
        <w:rPr>
          <w:color w:val="000000" w:themeColor="text1"/>
          <w:sz w:val="28"/>
        </w:rPr>
        <w:t>(</w:t>
      </w:r>
      <w:hyperlink r:id="rId7" w:history="1">
        <w:r w:rsidRPr="00A97EBB">
          <w:rPr>
            <w:rStyle w:val="aa"/>
            <w:color w:val="000000" w:themeColor="text1"/>
            <w:sz w:val="28"/>
          </w:rPr>
          <w:t>http://arhiv.tatarstan.ru</w:t>
        </w:r>
      </w:hyperlink>
      <w:r w:rsidRPr="00A97EBB">
        <w:rPr>
          <w:sz w:val="28"/>
        </w:rPr>
        <w:t xml:space="preserve">). </w:t>
      </w:r>
    </w:p>
    <w:p w:rsidR="00C06000" w:rsidRPr="00A97EBB" w:rsidRDefault="00C06000" w:rsidP="00C06000">
      <w:pPr>
        <w:spacing w:after="0" w:line="240" w:lineRule="auto"/>
        <w:jc w:val="center"/>
        <w:rPr>
          <w:sz w:val="28"/>
        </w:rPr>
      </w:pPr>
    </w:p>
    <w:p w:rsidR="00E664BD" w:rsidRPr="00A97EBB" w:rsidRDefault="00E664BD" w:rsidP="00C06000">
      <w:pPr>
        <w:pStyle w:val="a3"/>
        <w:numPr>
          <w:ilvl w:val="0"/>
          <w:numId w:val="1"/>
        </w:numPr>
        <w:spacing w:after="0" w:line="240" w:lineRule="auto"/>
        <w:jc w:val="center"/>
        <w:rPr>
          <w:sz w:val="28"/>
        </w:rPr>
      </w:pPr>
      <w:r w:rsidRPr="00A97EBB">
        <w:rPr>
          <w:sz w:val="28"/>
        </w:rPr>
        <w:t>Цели и задачи</w:t>
      </w:r>
    </w:p>
    <w:p w:rsidR="00E664BD" w:rsidRPr="00A97EBB" w:rsidRDefault="00E664BD" w:rsidP="00E664BD">
      <w:pPr>
        <w:spacing w:after="0" w:line="240" w:lineRule="auto"/>
        <w:jc w:val="both"/>
        <w:rPr>
          <w:sz w:val="28"/>
        </w:rPr>
      </w:pP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2.1.</w:t>
      </w:r>
      <w:r w:rsidRPr="00A97EBB">
        <w:rPr>
          <w:sz w:val="28"/>
        </w:rPr>
        <w:tab/>
        <w:t>Основными целями и задачами проведения Праздника являются: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сохранение преемственности поколений, укрепление семейных и семейно-родственных связей на основе общности национальных традиций и эстетических идеалов;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изучение истории своего рода, народа, родного края;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возрождение национальных традиций, обычаев народов Республики Татарстан;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поддержка и развитие традиций семейного творчества, усиление его роли в эстетическом, нравственном и духовном воспитании подрастающего поколения.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</w:p>
    <w:p w:rsidR="00E664BD" w:rsidRPr="00A97EBB" w:rsidRDefault="00E664BD" w:rsidP="00E664BD">
      <w:pPr>
        <w:pStyle w:val="a3"/>
        <w:numPr>
          <w:ilvl w:val="0"/>
          <w:numId w:val="1"/>
        </w:numPr>
        <w:spacing w:after="0" w:line="240" w:lineRule="auto"/>
        <w:jc w:val="center"/>
        <w:rPr>
          <w:sz w:val="28"/>
        </w:rPr>
      </w:pPr>
      <w:r w:rsidRPr="00A97EBB">
        <w:rPr>
          <w:sz w:val="28"/>
        </w:rPr>
        <w:t>Организация Праздника</w:t>
      </w:r>
    </w:p>
    <w:p w:rsidR="00E664BD" w:rsidRPr="00A97EBB" w:rsidRDefault="00E664BD" w:rsidP="00E664BD">
      <w:pPr>
        <w:spacing w:after="0" w:line="240" w:lineRule="auto"/>
        <w:jc w:val="both"/>
        <w:rPr>
          <w:sz w:val="28"/>
        </w:rPr>
      </w:pP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3.1.</w:t>
      </w:r>
      <w:r w:rsidRPr="00A97EBB">
        <w:rPr>
          <w:sz w:val="28"/>
        </w:rPr>
        <w:tab/>
        <w:t>Для подготовки и проведения Праздника формируется организационны</w:t>
      </w:r>
      <w:r w:rsidR="002046E5" w:rsidRPr="00A97EBB">
        <w:rPr>
          <w:sz w:val="28"/>
        </w:rPr>
        <w:t>й комитет (далее – оргкомитет).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3.2.</w:t>
      </w:r>
      <w:r w:rsidRPr="00A97EBB">
        <w:rPr>
          <w:sz w:val="28"/>
        </w:rPr>
        <w:tab/>
        <w:t xml:space="preserve">Оргкомитет: 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осуществляет координацию работ по подготовке и проведению Праздника;</w:t>
      </w:r>
    </w:p>
    <w:p w:rsidR="00E664BD" w:rsidRPr="00A97EBB" w:rsidRDefault="00E664BD" w:rsidP="00E664BD">
      <w:pPr>
        <w:spacing w:after="0" w:line="240" w:lineRule="auto"/>
        <w:ind w:left="567"/>
        <w:jc w:val="both"/>
        <w:rPr>
          <w:sz w:val="28"/>
        </w:rPr>
      </w:pPr>
      <w:r w:rsidRPr="00A97EBB">
        <w:rPr>
          <w:sz w:val="28"/>
        </w:rPr>
        <w:lastRenderedPageBreak/>
        <w:t>решает организационные вопросы;</w:t>
      </w:r>
    </w:p>
    <w:p w:rsidR="00E664BD" w:rsidRPr="00A97EBB" w:rsidRDefault="00E664BD" w:rsidP="00E664BD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осуществляет иные полномочия в соответствии с настоящим Положением.</w:t>
      </w:r>
    </w:p>
    <w:p w:rsidR="00E664BD" w:rsidRPr="00A97EBB" w:rsidRDefault="00E664BD" w:rsidP="00E664BD">
      <w:pPr>
        <w:spacing w:after="0" w:line="240" w:lineRule="auto"/>
        <w:ind w:firstLine="426"/>
        <w:jc w:val="both"/>
        <w:rPr>
          <w:sz w:val="28"/>
        </w:rPr>
      </w:pPr>
      <w:r w:rsidRPr="00A97EBB">
        <w:rPr>
          <w:sz w:val="28"/>
        </w:rPr>
        <w:t>Оргкомитет для решения оперативных вопросов вправе создавать рабочие группы.</w:t>
      </w:r>
    </w:p>
    <w:p w:rsidR="00E664BD" w:rsidRPr="00A97EBB" w:rsidRDefault="00E664BD" w:rsidP="00E664BD">
      <w:pPr>
        <w:spacing w:after="0" w:line="240" w:lineRule="auto"/>
        <w:ind w:firstLine="426"/>
        <w:jc w:val="both"/>
        <w:rPr>
          <w:sz w:val="28"/>
        </w:rPr>
      </w:pPr>
      <w:r w:rsidRPr="00A97EBB">
        <w:rPr>
          <w:sz w:val="28"/>
        </w:rPr>
        <w:t xml:space="preserve">3.3. </w:t>
      </w:r>
      <w:r w:rsidR="00177AD0" w:rsidRPr="00845C2F">
        <w:rPr>
          <w:bCs/>
          <w:sz w:val="28"/>
          <w:szCs w:val="28"/>
        </w:rPr>
        <w:t xml:space="preserve">Праздник проводится в </w:t>
      </w:r>
      <w:r w:rsidR="00177AD0">
        <w:rPr>
          <w:bCs/>
          <w:sz w:val="28"/>
          <w:szCs w:val="28"/>
        </w:rPr>
        <w:t>3</w:t>
      </w:r>
      <w:r w:rsidR="00177AD0" w:rsidRPr="00845C2F">
        <w:rPr>
          <w:bCs/>
          <w:sz w:val="28"/>
          <w:szCs w:val="28"/>
        </w:rPr>
        <w:t xml:space="preserve"> этапа: </w:t>
      </w:r>
      <w:r w:rsidR="00177AD0">
        <w:rPr>
          <w:bCs/>
          <w:sz w:val="28"/>
          <w:szCs w:val="28"/>
        </w:rPr>
        <w:t xml:space="preserve">муниципальный, </w:t>
      </w:r>
      <w:r w:rsidR="00177AD0" w:rsidRPr="00845C2F">
        <w:rPr>
          <w:bCs/>
          <w:sz w:val="28"/>
          <w:szCs w:val="28"/>
        </w:rPr>
        <w:t>зональный и республиканский этапы</w:t>
      </w:r>
      <w:r w:rsidRPr="00A97EBB">
        <w:rPr>
          <w:sz w:val="28"/>
        </w:rPr>
        <w:t>.</w:t>
      </w:r>
    </w:p>
    <w:p w:rsidR="00E664BD" w:rsidRPr="00A97EBB" w:rsidRDefault="00E664BD" w:rsidP="00E664BD">
      <w:pPr>
        <w:spacing w:after="0" w:line="240" w:lineRule="auto"/>
        <w:ind w:firstLine="426"/>
        <w:jc w:val="both"/>
        <w:rPr>
          <w:sz w:val="28"/>
        </w:rPr>
      </w:pPr>
    </w:p>
    <w:p w:rsidR="005124EC" w:rsidRPr="00A97EBB" w:rsidRDefault="005124EC" w:rsidP="00E664BD">
      <w:pPr>
        <w:spacing w:after="0" w:line="240" w:lineRule="auto"/>
        <w:ind w:firstLine="426"/>
        <w:jc w:val="both"/>
        <w:rPr>
          <w:sz w:val="28"/>
        </w:rPr>
      </w:pPr>
    </w:p>
    <w:p w:rsidR="00177AD0" w:rsidRPr="00177AD0" w:rsidRDefault="00177AD0" w:rsidP="00177AD0">
      <w:pPr>
        <w:pStyle w:val="a3"/>
        <w:numPr>
          <w:ilvl w:val="0"/>
          <w:numId w:val="1"/>
        </w:numPr>
        <w:spacing w:after="0" w:line="240" w:lineRule="auto"/>
        <w:jc w:val="center"/>
        <w:rPr>
          <w:sz w:val="28"/>
        </w:rPr>
      </w:pPr>
      <w:r w:rsidRPr="00177AD0">
        <w:rPr>
          <w:sz w:val="28"/>
        </w:rPr>
        <w:t>Общие условия проведения Праздника.</w:t>
      </w:r>
    </w:p>
    <w:p w:rsidR="00177AD0" w:rsidRPr="00177AD0" w:rsidRDefault="00177AD0" w:rsidP="00177AD0">
      <w:pPr>
        <w:spacing w:after="0" w:line="240" w:lineRule="auto"/>
        <w:ind w:firstLine="567"/>
        <w:jc w:val="center"/>
        <w:rPr>
          <w:sz w:val="28"/>
        </w:rPr>
      </w:pPr>
      <w:r w:rsidRPr="00177AD0">
        <w:rPr>
          <w:sz w:val="28"/>
        </w:rPr>
        <w:t>Основные условия и порядок проведения</w:t>
      </w:r>
    </w:p>
    <w:p w:rsidR="00177AD0" w:rsidRPr="00177AD0" w:rsidRDefault="00177AD0" w:rsidP="00177AD0">
      <w:pPr>
        <w:spacing w:after="0" w:line="240" w:lineRule="auto"/>
        <w:ind w:firstLine="567"/>
        <w:jc w:val="center"/>
        <w:rPr>
          <w:sz w:val="28"/>
        </w:rPr>
      </w:pPr>
      <w:r w:rsidRPr="00177AD0">
        <w:rPr>
          <w:sz w:val="28"/>
        </w:rPr>
        <w:t>зонального этапа Праздника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4.1. Праздник проводится в 3 этапа: муниципальный, зональный, республиканский.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4.2. 1 этап – муниципальный этап - в муниципальных образованиях Республики Татарстан рекомендуется провести в период с 19 февраля по 30 марта в порядке и в сроки, определяемые муниципальными правовыми актами (далее – муниципальный этап).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Участники конкурсов муниципального этапа Праздника, занявшие первое место, направляются на зональный этап Праздника.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4.3. 2 этап – зональный этап - проводится в муниципальных образованиях Республики Татарстан в период с 6 апреля по 13 апреля по графику, предварительно согласованному с руководителями муниципальных образований, в которых проходит зональный этап.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Зональный этап Праздника организовывается и проводится Государственным комитетом Республики Татарстан по архивному делу совместно с органами местного самоуправления муниципальных образований Республики Татарстан в муниципальных образованиях Республики Татарстан, разделенных на 6 зон (далее – зональный этап):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Зона 1. г. Альметьевск (</w:t>
      </w:r>
      <w:proofErr w:type="spellStart"/>
      <w:r w:rsidRPr="00177AD0">
        <w:rPr>
          <w:sz w:val="28"/>
        </w:rPr>
        <w:t>Лениногорский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Альметьевский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Азнакаевский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Бавлинский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Бугульминский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Муслюмовский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Сармановский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Черемшанский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Ютазинский</w:t>
      </w:r>
      <w:proofErr w:type="spellEnd"/>
      <w:r w:rsidRPr="00177AD0">
        <w:rPr>
          <w:sz w:val="28"/>
        </w:rPr>
        <w:t xml:space="preserve"> муниципальные районы);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 xml:space="preserve">Зона 2. г. </w:t>
      </w:r>
      <w:proofErr w:type="spellStart"/>
      <w:r w:rsidRPr="00177AD0">
        <w:rPr>
          <w:sz w:val="28"/>
        </w:rPr>
        <w:t>Актаныш</w:t>
      </w:r>
      <w:proofErr w:type="spellEnd"/>
      <w:r w:rsidRPr="00177AD0">
        <w:rPr>
          <w:sz w:val="28"/>
        </w:rPr>
        <w:t xml:space="preserve"> (</w:t>
      </w:r>
      <w:proofErr w:type="spellStart"/>
      <w:r w:rsidRPr="00177AD0">
        <w:rPr>
          <w:sz w:val="28"/>
        </w:rPr>
        <w:t>Актанышский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Агрызский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Заинский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Елабужский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Мензелинский</w:t>
      </w:r>
      <w:proofErr w:type="spellEnd"/>
      <w:r w:rsidRPr="00177AD0">
        <w:rPr>
          <w:sz w:val="28"/>
        </w:rPr>
        <w:t xml:space="preserve">, Менделеевский, </w:t>
      </w:r>
      <w:proofErr w:type="spellStart"/>
      <w:r w:rsidRPr="00177AD0">
        <w:rPr>
          <w:sz w:val="28"/>
        </w:rPr>
        <w:t>Тукаевский</w:t>
      </w:r>
      <w:proofErr w:type="spellEnd"/>
      <w:r w:rsidRPr="00177AD0">
        <w:rPr>
          <w:sz w:val="28"/>
        </w:rPr>
        <w:t xml:space="preserve"> муниципальные районы и г. Набережные Челны);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 xml:space="preserve">Зона 3. </w:t>
      </w:r>
      <w:proofErr w:type="spellStart"/>
      <w:r w:rsidRPr="00177AD0">
        <w:rPr>
          <w:sz w:val="28"/>
        </w:rPr>
        <w:t>п.г.т</w:t>
      </w:r>
      <w:proofErr w:type="spellEnd"/>
      <w:r w:rsidRPr="00177AD0">
        <w:rPr>
          <w:sz w:val="28"/>
        </w:rPr>
        <w:t xml:space="preserve">. Рыбная Слобода (Алексеевский, </w:t>
      </w:r>
      <w:proofErr w:type="spellStart"/>
      <w:r w:rsidRPr="00177AD0">
        <w:rPr>
          <w:sz w:val="28"/>
        </w:rPr>
        <w:t>Чистопольский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Алькеевский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Лаишевский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Нурлатский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Новошешминский</w:t>
      </w:r>
      <w:proofErr w:type="spellEnd"/>
      <w:r w:rsidRPr="00177AD0">
        <w:rPr>
          <w:sz w:val="28"/>
        </w:rPr>
        <w:t>, Рыбно-</w:t>
      </w:r>
      <w:proofErr w:type="spellStart"/>
      <w:r w:rsidRPr="00177AD0">
        <w:rPr>
          <w:sz w:val="28"/>
        </w:rPr>
        <w:t>Слободский</w:t>
      </w:r>
      <w:proofErr w:type="spellEnd"/>
      <w:r w:rsidRPr="00177AD0">
        <w:rPr>
          <w:sz w:val="28"/>
        </w:rPr>
        <w:t xml:space="preserve">, Спасский, </w:t>
      </w:r>
      <w:proofErr w:type="spellStart"/>
      <w:r w:rsidRPr="00177AD0">
        <w:rPr>
          <w:sz w:val="28"/>
        </w:rPr>
        <w:t>Чистопольский</w:t>
      </w:r>
      <w:proofErr w:type="spellEnd"/>
      <w:r w:rsidRPr="00177AD0">
        <w:rPr>
          <w:sz w:val="28"/>
        </w:rPr>
        <w:t xml:space="preserve"> муниципальные районы);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 xml:space="preserve">Зона 4. с. Высокая Гора (Арский, </w:t>
      </w:r>
      <w:proofErr w:type="spellStart"/>
      <w:r w:rsidRPr="00177AD0">
        <w:rPr>
          <w:sz w:val="28"/>
        </w:rPr>
        <w:t>Атнинский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Балтасинский</w:t>
      </w:r>
      <w:proofErr w:type="spellEnd"/>
      <w:r w:rsidRPr="00177AD0">
        <w:rPr>
          <w:sz w:val="28"/>
        </w:rPr>
        <w:t xml:space="preserve">, Высокогорский, </w:t>
      </w:r>
      <w:proofErr w:type="spellStart"/>
      <w:r w:rsidRPr="00177AD0">
        <w:rPr>
          <w:sz w:val="28"/>
        </w:rPr>
        <w:t>Кукморский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Мамадышский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Пестречинский</w:t>
      </w:r>
      <w:proofErr w:type="spellEnd"/>
      <w:r w:rsidRPr="00177AD0">
        <w:rPr>
          <w:sz w:val="28"/>
        </w:rPr>
        <w:t xml:space="preserve">, Сабинский, </w:t>
      </w:r>
      <w:proofErr w:type="spellStart"/>
      <w:r w:rsidRPr="00177AD0">
        <w:rPr>
          <w:sz w:val="28"/>
        </w:rPr>
        <w:t>Тюлячинский</w:t>
      </w:r>
      <w:proofErr w:type="spellEnd"/>
      <w:r w:rsidRPr="00177AD0">
        <w:rPr>
          <w:sz w:val="28"/>
        </w:rPr>
        <w:t xml:space="preserve"> муниципальные районы);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lastRenderedPageBreak/>
        <w:t>Зона 5. г. Апастово (</w:t>
      </w:r>
      <w:proofErr w:type="spellStart"/>
      <w:r w:rsidRPr="00177AD0">
        <w:rPr>
          <w:sz w:val="28"/>
        </w:rPr>
        <w:t>Тетюшский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Апастовский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Верхнеуслонский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Зеленодольский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Кайбицкий</w:t>
      </w:r>
      <w:proofErr w:type="spellEnd"/>
      <w:r w:rsidRPr="00177AD0">
        <w:rPr>
          <w:sz w:val="28"/>
        </w:rPr>
        <w:t>, Камско-</w:t>
      </w:r>
      <w:proofErr w:type="spellStart"/>
      <w:r w:rsidRPr="00177AD0">
        <w:rPr>
          <w:sz w:val="28"/>
        </w:rPr>
        <w:t>Устьинский</w:t>
      </w:r>
      <w:proofErr w:type="spellEnd"/>
      <w:r w:rsidRPr="00177AD0">
        <w:rPr>
          <w:sz w:val="28"/>
        </w:rPr>
        <w:t xml:space="preserve">, </w:t>
      </w:r>
      <w:proofErr w:type="spellStart"/>
      <w:r w:rsidRPr="00177AD0">
        <w:rPr>
          <w:sz w:val="28"/>
        </w:rPr>
        <w:t>Дрожжановский</w:t>
      </w:r>
      <w:proofErr w:type="spellEnd"/>
      <w:r w:rsidRPr="00177AD0">
        <w:rPr>
          <w:sz w:val="28"/>
        </w:rPr>
        <w:t xml:space="preserve"> муниципальные районы);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 xml:space="preserve">Зона 6. г. Казань – Авиастроительный, </w:t>
      </w:r>
      <w:proofErr w:type="spellStart"/>
      <w:r w:rsidRPr="00177AD0">
        <w:rPr>
          <w:sz w:val="28"/>
        </w:rPr>
        <w:t>Вахитовский</w:t>
      </w:r>
      <w:proofErr w:type="spellEnd"/>
      <w:r w:rsidRPr="00177AD0">
        <w:rPr>
          <w:sz w:val="28"/>
        </w:rPr>
        <w:t>, Кировский, Московский, Ново-Савиновский, Приволжский, Советский районы.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Зоны (муниципальные образования) проведения Праздника будут меняться ежегодно по скользящему графику.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4.4. 3 этап – республиканский этап проводится Государственным комитетом Республики Татарстан по архивному делу с 15 апреля – 15 мая (далее – республиканский этап).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Подведение итогов республиканского этапа проводится 15 мая.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4.5.</w:t>
      </w:r>
      <w:r w:rsidRPr="00177AD0">
        <w:rPr>
          <w:sz w:val="28"/>
        </w:rPr>
        <w:tab/>
        <w:t>Порядок проведения зонального этапа Праздника.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4.5.1.</w:t>
      </w:r>
      <w:r w:rsidRPr="00177AD0">
        <w:rPr>
          <w:sz w:val="28"/>
        </w:rPr>
        <w:tab/>
        <w:t xml:space="preserve">В зональном этапе Праздника принимает участие один, прошедший муниципальный этап, семейный коллектив (семейно-родственная группа) (не менее трех человек, максимальное количество участников не ограничивается) от муниципального образования согласно зонам, указанным в пункте 4.3. настоящего Положения, без возрастных ограничений, в котором объединены участники нескольких поколений семьи, независимо от национальной принадлежности и вероисповедания. 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4.5.2.</w:t>
      </w:r>
      <w:r w:rsidRPr="00177AD0">
        <w:rPr>
          <w:sz w:val="28"/>
        </w:rPr>
        <w:tab/>
        <w:t>Программа зонального этапа Праздника включает в себя 2 блока которые оцениваются членами жюри по утверждённым критериям (согласно приложению 1 к настоящему Положению):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 xml:space="preserve">1) Выставка приготовленных национальных и семейных блюд (выпечка, традиционные и особые блюда); 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2) Конкурс семейных команд «Знакомьтесь, моя семья, мой род!» - визитная карточка команды, включающая яркий концертный номер с презентацией родословной. Номер организовывается в свободной форме: танец, песня, театрализованная постановка и т.д. Может включать в себя презентацию семейного национального костюма.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Семейное генеалогическое древо (родословная) должно состоять из описания семейных династий, материалов о реликвиях и коллекциях, интересных фактов из жизни семьи (семейные легенды) и быть оформлено в виде альбома, стенда, панно, баннер-коллажа и т.д., включающего в себя текстовое обоснование представленной родословной;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Регламент не более 10 минут на одну команду.</w:t>
      </w:r>
    </w:p>
    <w:p w:rsidR="00177AD0" w:rsidRPr="00177AD0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4.5.3. В средствах массовой информации организуется освещение Праздника, в районных и городских печатных изданиях публикуются представленные родословные.</w:t>
      </w:r>
    </w:p>
    <w:p w:rsidR="0071419A" w:rsidRDefault="00177AD0" w:rsidP="00177AD0">
      <w:pPr>
        <w:spacing w:after="0" w:line="240" w:lineRule="auto"/>
        <w:ind w:firstLine="567"/>
        <w:jc w:val="both"/>
        <w:rPr>
          <w:sz w:val="28"/>
        </w:rPr>
      </w:pPr>
      <w:r w:rsidRPr="00177AD0">
        <w:rPr>
          <w:sz w:val="28"/>
        </w:rPr>
        <w:t>4.6. Участники конкурсов зонального этапа Праздника, занявшие первое место, направляются на республиканский этап Праздника.</w:t>
      </w:r>
    </w:p>
    <w:p w:rsidR="00177AD0" w:rsidRPr="00A97EBB" w:rsidRDefault="00177AD0" w:rsidP="00177AD0">
      <w:pPr>
        <w:spacing w:after="0" w:line="240" w:lineRule="auto"/>
        <w:ind w:firstLine="567"/>
        <w:jc w:val="both"/>
        <w:rPr>
          <w:sz w:val="28"/>
        </w:rPr>
      </w:pPr>
    </w:p>
    <w:p w:rsidR="001945AC" w:rsidRPr="00177AD0" w:rsidRDefault="001945AC" w:rsidP="00177AD0">
      <w:pPr>
        <w:pStyle w:val="a3"/>
        <w:numPr>
          <w:ilvl w:val="0"/>
          <w:numId w:val="1"/>
        </w:numPr>
        <w:spacing w:after="0" w:line="240" w:lineRule="auto"/>
        <w:jc w:val="center"/>
        <w:rPr>
          <w:sz w:val="28"/>
        </w:rPr>
      </w:pPr>
      <w:r w:rsidRPr="00177AD0">
        <w:rPr>
          <w:sz w:val="28"/>
        </w:rPr>
        <w:t>Порядок определения победителей, подведение итогов и</w:t>
      </w:r>
    </w:p>
    <w:p w:rsidR="001945AC" w:rsidRPr="00A97EBB" w:rsidRDefault="001945AC" w:rsidP="00475CE6">
      <w:pPr>
        <w:spacing w:after="0" w:line="240" w:lineRule="auto"/>
        <w:ind w:firstLine="567"/>
        <w:jc w:val="center"/>
        <w:rPr>
          <w:bCs/>
          <w:iCs/>
          <w:sz w:val="28"/>
        </w:rPr>
      </w:pPr>
      <w:r w:rsidRPr="00A97EBB">
        <w:rPr>
          <w:bCs/>
          <w:iCs/>
          <w:sz w:val="28"/>
        </w:rPr>
        <w:t>награждение победителей</w:t>
      </w:r>
    </w:p>
    <w:p w:rsidR="001945AC" w:rsidRPr="00A97EBB" w:rsidRDefault="001945AC" w:rsidP="001945AC">
      <w:pPr>
        <w:spacing w:after="0" w:line="240" w:lineRule="auto"/>
        <w:rPr>
          <w:iCs/>
          <w:sz w:val="28"/>
        </w:rPr>
      </w:pPr>
    </w:p>
    <w:p w:rsidR="001945AC" w:rsidRPr="00A97EBB" w:rsidRDefault="00177AD0" w:rsidP="001945AC">
      <w:pPr>
        <w:spacing w:after="0" w:line="240" w:lineRule="auto"/>
        <w:ind w:firstLine="567"/>
        <w:jc w:val="both"/>
        <w:rPr>
          <w:sz w:val="28"/>
        </w:rPr>
      </w:pPr>
      <w:r>
        <w:rPr>
          <w:iCs/>
          <w:sz w:val="28"/>
        </w:rPr>
        <w:lastRenderedPageBreak/>
        <w:t>5</w:t>
      </w:r>
      <w:r w:rsidR="001945AC" w:rsidRPr="00A97EBB">
        <w:rPr>
          <w:iCs/>
          <w:sz w:val="28"/>
        </w:rPr>
        <w:t xml:space="preserve">.1. </w:t>
      </w:r>
      <w:r w:rsidR="00323A21" w:rsidRPr="00A97EBB">
        <w:rPr>
          <w:iCs/>
          <w:sz w:val="28"/>
        </w:rPr>
        <w:t>Призеры</w:t>
      </w:r>
      <w:r w:rsidR="00E664BD" w:rsidRPr="00A97EBB">
        <w:rPr>
          <w:iCs/>
          <w:sz w:val="28"/>
        </w:rPr>
        <w:t xml:space="preserve"> </w:t>
      </w:r>
      <w:r w:rsidR="001945AC" w:rsidRPr="00A97EBB">
        <w:rPr>
          <w:iCs/>
          <w:sz w:val="28"/>
        </w:rPr>
        <w:t xml:space="preserve">зонального этапа </w:t>
      </w:r>
      <w:r w:rsidR="00E664BD" w:rsidRPr="00A97EBB">
        <w:rPr>
          <w:iCs/>
          <w:sz w:val="28"/>
        </w:rPr>
        <w:t xml:space="preserve">(1, 2, 3 места) определяются жюри по сумме баллов первого и второго блоков, </w:t>
      </w:r>
      <w:r w:rsidR="00E664BD" w:rsidRPr="00A97EBB">
        <w:rPr>
          <w:sz w:val="28"/>
        </w:rPr>
        <w:t>награждаютс</w:t>
      </w:r>
      <w:r w:rsidR="001945AC" w:rsidRPr="00A97EBB">
        <w:rPr>
          <w:sz w:val="28"/>
        </w:rPr>
        <w:t>я дипломами и денежными призами в размере:</w:t>
      </w:r>
    </w:p>
    <w:p w:rsidR="001945AC" w:rsidRPr="00A97EBB" w:rsidRDefault="001945AC" w:rsidP="001945AC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10 000 (десять) тысяч рублей – за I место</w:t>
      </w:r>
    </w:p>
    <w:p w:rsidR="001945AC" w:rsidRPr="00A97EBB" w:rsidRDefault="001945AC" w:rsidP="001945AC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5000 (пять) тысяч рублей – за II место</w:t>
      </w:r>
      <w:r w:rsidRPr="00A97EBB">
        <w:rPr>
          <w:sz w:val="28"/>
        </w:rPr>
        <w:tab/>
      </w:r>
    </w:p>
    <w:p w:rsidR="001945AC" w:rsidRPr="00A97EBB" w:rsidRDefault="001945AC" w:rsidP="001945AC">
      <w:pPr>
        <w:spacing w:after="0" w:line="240" w:lineRule="auto"/>
        <w:ind w:firstLine="567"/>
        <w:jc w:val="both"/>
        <w:rPr>
          <w:sz w:val="28"/>
        </w:rPr>
      </w:pPr>
      <w:r w:rsidRPr="00A97EBB">
        <w:rPr>
          <w:sz w:val="28"/>
        </w:rPr>
        <w:t>2000 (две) тысячи рублей – за III место.</w:t>
      </w:r>
    </w:p>
    <w:p w:rsidR="001945AC" w:rsidRPr="00A97EBB" w:rsidRDefault="00177AD0" w:rsidP="001945AC">
      <w:pPr>
        <w:spacing w:after="0" w:line="240" w:lineRule="auto"/>
        <w:ind w:firstLine="567"/>
        <w:jc w:val="both"/>
        <w:rPr>
          <w:sz w:val="28"/>
        </w:rPr>
      </w:pPr>
      <w:r>
        <w:rPr>
          <w:iCs/>
          <w:sz w:val="28"/>
        </w:rPr>
        <w:t>5</w:t>
      </w:r>
      <w:r w:rsidR="001945AC" w:rsidRPr="00A97EBB">
        <w:rPr>
          <w:iCs/>
          <w:sz w:val="28"/>
        </w:rPr>
        <w:t>.2.</w:t>
      </w:r>
      <w:r w:rsidR="001945AC" w:rsidRPr="00A97EBB">
        <w:rPr>
          <w:sz w:val="28"/>
        </w:rPr>
        <w:t xml:space="preserve"> </w:t>
      </w:r>
      <w:r w:rsidR="00323A21" w:rsidRPr="00A97EBB">
        <w:rPr>
          <w:iCs/>
          <w:sz w:val="28"/>
        </w:rPr>
        <w:t>Призеры</w:t>
      </w:r>
      <w:r w:rsidR="001945AC" w:rsidRPr="00A97EBB">
        <w:rPr>
          <w:sz w:val="28"/>
        </w:rPr>
        <w:t xml:space="preserve"> (1, 2, 3 места) республиканского этапа определяются жюри по сумме баллов первого и второго блоков, награждаются дипломами и денежными призами в размере:</w:t>
      </w:r>
    </w:p>
    <w:p w:rsidR="001945AC" w:rsidRPr="00A97EBB" w:rsidRDefault="001945AC" w:rsidP="001945AC">
      <w:pPr>
        <w:spacing w:after="0" w:line="240" w:lineRule="auto"/>
        <w:ind w:firstLine="567"/>
        <w:jc w:val="both"/>
        <w:rPr>
          <w:iCs/>
          <w:sz w:val="28"/>
        </w:rPr>
      </w:pPr>
      <w:r w:rsidRPr="00A97EBB">
        <w:rPr>
          <w:iCs/>
          <w:sz w:val="28"/>
        </w:rPr>
        <w:t>130 000 (сто тридцать) тысяч рублей – за I место</w:t>
      </w:r>
    </w:p>
    <w:p w:rsidR="001945AC" w:rsidRPr="00A97EBB" w:rsidRDefault="001945AC" w:rsidP="001945AC">
      <w:pPr>
        <w:spacing w:after="0" w:line="240" w:lineRule="auto"/>
        <w:ind w:firstLine="567"/>
        <w:jc w:val="both"/>
        <w:rPr>
          <w:iCs/>
          <w:sz w:val="28"/>
        </w:rPr>
      </w:pPr>
      <w:r w:rsidRPr="00A97EBB">
        <w:rPr>
          <w:iCs/>
          <w:sz w:val="28"/>
        </w:rPr>
        <w:t>75 000 (семьдесят пять) тысяч рублей – за II место</w:t>
      </w:r>
    </w:p>
    <w:p w:rsidR="001945AC" w:rsidRPr="00A97EBB" w:rsidRDefault="001945AC" w:rsidP="00475CE6">
      <w:pPr>
        <w:spacing w:after="0" w:line="240" w:lineRule="auto"/>
        <w:ind w:firstLine="567"/>
        <w:jc w:val="both"/>
        <w:rPr>
          <w:iCs/>
          <w:sz w:val="28"/>
        </w:rPr>
      </w:pPr>
      <w:r w:rsidRPr="00A97EBB">
        <w:rPr>
          <w:iCs/>
          <w:sz w:val="28"/>
        </w:rPr>
        <w:t>45 000 (сорок пять)– за III место</w:t>
      </w:r>
      <w:r w:rsidR="00475CE6" w:rsidRPr="00A97EBB">
        <w:rPr>
          <w:iCs/>
          <w:sz w:val="28"/>
        </w:rPr>
        <w:t>.</w:t>
      </w:r>
      <w:r w:rsidRPr="00A97EBB">
        <w:rPr>
          <w:iCs/>
          <w:sz w:val="28"/>
        </w:rPr>
        <w:t xml:space="preserve"> </w:t>
      </w:r>
    </w:p>
    <w:p w:rsidR="00475CE6" w:rsidRPr="00A97EBB" w:rsidRDefault="00475CE6" w:rsidP="00475CE6">
      <w:pPr>
        <w:spacing w:after="0" w:line="240" w:lineRule="auto"/>
        <w:ind w:firstLine="567"/>
        <w:jc w:val="both"/>
        <w:rPr>
          <w:iCs/>
          <w:sz w:val="28"/>
        </w:rPr>
      </w:pPr>
    </w:p>
    <w:p w:rsidR="0071419A" w:rsidRPr="00A97EBB" w:rsidRDefault="0007219C" w:rsidP="0071419A">
      <w:pPr>
        <w:spacing w:after="0" w:line="240" w:lineRule="auto"/>
        <w:ind w:firstLine="567"/>
        <w:jc w:val="center"/>
        <w:rPr>
          <w:sz w:val="28"/>
        </w:rPr>
      </w:pPr>
      <w:r w:rsidRPr="00A97EBB">
        <w:rPr>
          <w:sz w:val="28"/>
        </w:rPr>
        <w:t>7</w:t>
      </w:r>
      <w:r w:rsidR="0071419A" w:rsidRPr="00A97EBB">
        <w:rPr>
          <w:sz w:val="28"/>
        </w:rPr>
        <w:t>. Жюри конкурса</w:t>
      </w:r>
    </w:p>
    <w:p w:rsidR="0071419A" w:rsidRPr="00A97EBB" w:rsidRDefault="0071419A" w:rsidP="00E664BD">
      <w:pPr>
        <w:spacing w:after="0" w:line="240" w:lineRule="auto"/>
        <w:ind w:firstLine="567"/>
        <w:jc w:val="both"/>
        <w:rPr>
          <w:sz w:val="28"/>
        </w:rPr>
      </w:pPr>
    </w:p>
    <w:p w:rsidR="0071419A" w:rsidRPr="00A97EBB" w:rsidRDefault="0007219C" w:rsidP="0071419A">
      <w:pPr>
        <w:spacing w:after="0" w:line="240" w:lineRule="auto"/>
        <w:ind w:firstLine="708"/>
        <w:jc w:val="both"/>
        <w:rPr>
          <w:sz w:val="28"/>
        </w:rPr>
      </w:pPr>
      <w:r w:rsidRPr="00A97EBB">
        <w:rPr>
          <w:sz w:val="28"/>
        </w:rPr>
        <w:t>7</w:t>
      </w:r>
      <w:r w:rsidR="0071419A" w:rsidRPr="00A97EBB">
        <w:rPr>
          <w:sz w:val="28"/>
        </w:rPr>
        <w:t xml:space="preserve">.1. С целью проведения оценки </w:t>
      </w:r>
      <w:r w:rsidR="00323A21" w:rsidRPr="00A97EBB">
        <w:rPr>
          <w:sz w:val="28"/>
        </w:rPr>
        <w:t>выступлений семейных коллективов</w:t>
      </w:r>
      <w:r w:rsidR="00174CEA" w:rsidRPr="00A97EBB">
        <w:rPr>
          <w:sz w:val="28"/>
        </w:rPr>
        <w:t xml:space="preserve"> </w:t>
      </w:r>
      <w:r w:rsidR="0071419A" w:rsidRPr="00A97EBB">
        <w:rPr>
          <w:sz w:val="28"/>
        </w:rPr>
        <w:t>создается Конкурсн</w:t>
      </w:r>
      <w:r w:rsidR="007D48D8" w:rsidRPr="00A97EBB">
        <w:rPr>
          <w:sz w:val="28"/>
        </w:rPr>
        <w:t>ое жюри</w:t>
      </w:r>
      <w:r w:rsidR="0071419A" w:rsidRPr="00A97EBB">
        <w:rPr>
          <w:sz w:val="28"/>
        </w:rPr>
        <w:t xml:space="preserve"> (далее - </w:t>
      </w:r>
      <w:r w:rsidR="007D48D8" w:rsidRPr="00A97EBB">
        <w:rPr>
          <w:sz w:val="28"/>
        </w:rPr>
        <w:t>Жюри</w:t>
      </w:r>
      <w:r w:rsidR="0071419A" w:rsidRPr="00A97EBB">
        <w:rPr>
          <w:sz w:val="28"/>
        </w:rPr>
        <w:t>).</w:t>
      </w:r>
    </w:p>
    <w:p w:rsidR="0071419A" w:rsidRPr="008C7CE8" w:rsidRDefault="0007219C" w:rsidP="0071419A">
      <w:pPr>
        <w:spacing w:after="0" w:line="240" w:lineRule="auto"/>
        <w:ind w:firstLine="708"/>
        <w:jc w:val="both"/>
        <w:rPr>
          <w:sz w:val="28"/>
        </w:rPr>
      </w:pPr>
      <w:r w:rsidRPr="00A97EBB">
        <w:rPr>
          <w:sz w:val="28"/>
        </w:rPr>
        <w:t>7</w:t>
      </w:r>
      <w:r w:rsidR="0071419A" w:rsidRPr="00A97EBB">
        <w:rPr>
          <w:sz w:val="28"/>
        </w:rPr>
        <w:t xml:space="preserve">.2. Персональный состав </w:t>
      </w:r>
      <w:r w:rsidR="007D48D8" w:rsidRPr="00A97EBB">
        <w:rPr>
          <w:sz w:val="28"/>
        </w:rPr>
        <w:t>Жюри</w:t>
      </w:r>
      <w:r w:rsidR="0071419A" w:rsidRPr="00A97EBB">
        <w:rPr>
          <w:sz w:val="28"/>
        </w:rPr>
        <w:t xml:space="preserve"> утверждается приказом Госкомитета из представителей республиканских органов исполнительной власти и общественных организаций Республики Татарстан, ГБУ «Государственный архив Республики Татарстан», представителей научного сообщества в количестве </w:t>
      </w:r>
      <w:r w:rsidR="0031551C" w:rsidRPr="00A97EBB">
        <w:rPr>
          <w:sz w:val="28"/>
        </w:rPr>
        <w:t>14</w:t>
      </w:r>
      <w:r w:rsidR="0071419A" w:rsidRPr="008C7CE8">
        <w:rPr>
          <w:sz w:val="28"/>
        </w:rPr>
        <w:t xml:space="preserve"> человек, во главе с председателем, заместителем председателя.</w:t>
      </w:r>
    </w:p>
    <w:p w:rsidR="0071419A" w:rsidRPr="008C7CE8" w:rsidRDefault="0007219C" w:rsidP="0071419A">
      <w:pPr>
        <w:spacing w:after="0" w:line="240" w:lineRule="auto"/>
        <w:ind w:firstLine="708"/>
        <w:jc w:val="both"/>
        <w:rPr>
          <w:sz w:val="28"/>
        </w:rPr>
      </w:pPr>
      <w:r w:rsidRPr="008C7CE8">
        <w:rPr>
          <w:sz w:val="28"/>
        </w:rPr>
        <w:t>7</w:t>
      </w:r>
      <w:r w:rsidR="0071419A" w:rsidRPr="008C7CE8">
        <w:rPr>
          <w:sz w:val="28"/>
        </w:rPr>
        <w:t xml:space="preserve">.3. Работой </w:t>
      </w:r>
      <w:r w:rsidR="007D48D8">
        <w:rPr>
          <w:sz w:val="28"/>
        </w:rPr>
        <w:t>Жюри</w:t>
      </w:r>
      <w:r w:rsidR="0071419A" w:rsidRPr="008C7CE8">
        <w:rPr>
          <w:sz w:val="28"/>
        </w:rPr>
        <w:t xml:space="preserve"> руководит председатель. В случае его отсутствия обязанности возлагаются на его заместителя. </w:t>
      </w:r>
      <w:r w:rsidR="007D48D8">
        <w:rPr>
          <w:sz w:val="28"/>
        </w:rPr>
        <w:t>Жюри</w:t>
      </w:r>
      <w:r w:rsidR="0071419A" w:rsidRPr="008C7CE8">
        <w:rPr>
          <w:sz w:val="28"/>
        </w:rPr>
        <w:t xml:space="preserve"> оставляет за собой право дополнительного привлечения экспертов. Членами </w:t>
      </w:r>
      <w:r w:rsidR="007D48D8">
        <w:rPr>
          <w:sz w:val="28"/>
        </w:rPr>
        <w:t>Жюри</w:t>
      </w:r>
      <w:r w:rsidR="0071419A" w:rsidRPr="008C7CE8">
        <w:rPr>
          <w:sz w:val="28"/>
        </w:rPr>
        <w:t xml:space="preserve"> не могут быть лица, лично заинтересованные в результатах </w:t>
      </w:r>
      <w:r w:rsidR="00B94038">
        <w:rPr>
          <w:sz w:val="28"/>
        </w:rPr>
        <w:t xml:space="preserve">оценки </w:t>
      </w:r>
      <w:r w:rsidR="00B96602" w:rsidRPr="00B96602">
        <w:rPr>
          <w:sz w:val="28"/>
        </w:rPr>
        <w:t xml:space="preserve">выступлений семейных коллективов </w:t>
      </w:r>
      <w:r w:rsidR="007D48D8">
        <w:rPr>
          <w:sz w:val="28"/>
        </w:rPr>
        <w:t>Праздника</w:t>
      </w:r>
      <w:r w:rsidR="0071419A" w:rsidRPr="008C7CE8">
        <w:rPr>
          <w:sz w:val="28"/>
        </w:rPr>
        <w:t>.</w:t>
      </w:r>
    </w:p>
    <w:p w:rsidR="00B94038" w:rsidRDefault="0007219C" w:rsidP="00B94038">
      <w:pPr>
        <w:spacing w:after="0" w:line="240" w:lineRule="auto"/>
        <w:ind w:firstLine="708"/>
        <w:jc w:val="both"/>
        <w:rPr>
          <w:sz w:val="28"/>
        </w:rPr>
      </w:pPr>
      <w:r w:rsidRPr="00B94038">
        <w:rPr>
          <w:sz w:val="28"/>
        </w:rPr>
        <w:t>7</w:t>
      </w:r>
      <w:r w:rsidR="0071419A" w:rsidRPr="00B94038">
        <w:rPr>
          <w:sz w:val="28"/>
        </w:rPr>
        <w:t xml:space="preserve">.4. Работа </w:t>
      </w:r>
      <w:r w:rsidR="00B94038" w:rsidRPr="00B94038">
        <w:rPr>
          <w:sz w:val="28"/>
        </w:rPr>
        <w:t>Жюри</w:t>
      </w:r>
      <w:r w:rsidR="0071419A" w:rsidRPr="00B94038">
        <w:rPr>
          <w:sz w:val="28"/>
        </w:rPr>
        <w:t xml:space="preserve"> осуществляется на е</w:t>
      </w:r>
      <w:r w:rsidR="00B96602">
        <w:rPr>
          <w:sz w:val="28"/>
        </w:rPr>
        <w:t>го</w:t>
      </w:r>
      <w:r w:rsidR="0071419A" w:rsidRPr="00B94038">
        <w:rPr>
          <w:sz w:val="28"/>
        </w:rPr>
        <w:t xml:space="preserve"> заседании. Заседание считается правомочным, если на нем присутствует не менее двух третей от общего числа е</w:t>
      </w:r>
      <w:r w:rsidR="00B96602">
        <w:rPr>
          <w:sz w:val="28"/>
        </w:rPr>
        <w:t>го</w:t>
      </w:r>
      <w:r w:rsidR="0071419A" w:rsidRPr="00B94038">
        <w:rPr>
          <w:sz w:val="28"/>
        </w:rPr>
        <w:t xml:space="preserve"> членов. </w:t>
      </w:r>
    </w:p>
    <w:p w:rsidR="00E664BD" w:rsidRDefault="00B94038" w:rsidP="00B94038">
      <w:pPr>
        <w:spacing w:after="0" w:line="240" w:lineRule="auto"/>
        <w:ind w:firstLine="708"/>
        <w:jc w:val="both"/>
        <w:rPr>
          <w:sz w:val="28"/>
        </w:rPr>
      </w:pPr>
      <w:r>
        <w:rPr>
          <w:sz w:val="28"/>
        </w:rPr>
        <w:t xml:space="preserve">7.5. </w:t>
      </w:r>
      <w:r w:rsidR="0071419A" w:rsidRPr="00B94038">
        <w:rPr>
          <w:sz w:val="28"/>
        </w:rPr>
        <w:t xml:space="preserve">Решение </w:t>
      </w:r>
      <w:r>
        <w:rPr>
          <w:sz w:val="28"/>
        </w:rPr>
        <w:t>Жюри</w:t>
      </w:r>
      <w:r w:rsidR="0071419A" w:rsidRPr="00B94038">
        <w:rPr>
          <w:sz w:val="28"/>
        </w:rPr>
        <w:t xml:space="preserve"> принимается открытым голосованием большинством голосов е</w:t>
      </w:r>
      <w:r w:rsidR="0080303E">
        <w:rPr>
          <w:sz w:val="28"/>
        </w:rPr>
        <w:t>го</w:t>
      </w:r>
      <w:r w:rsidR="0071419A" w:rsidRPr="00B94038">
        <w:rPr>
          <w:sz w:val="28"/>
        </w:rPr>
        <w:t xml:space="preserve"> членов, присутствующих на заседании и оформляется протоколом, который подписывается председательствующим</w:t>
      </w:r>
      <w:r>
        <w:rPr>
          <w:sz w:val="28"/>
        </w:rPr>
        <w:t xml:space="preserve">. </w:t>
      </w:r>
      <w:r w:rsidR="0071419A" w:rsidRPr="00B94038">
        <w:rPr>
          <w:sz w:val="28"/>
        </w:rPr>
        <w:t>При равном количестве голосов голос председателя является решающим.</w:t>
      </w:r>
    </w:p>
    <w:p w:rsidR="00B94038" w:rsidRPr="00B94038" w:rsidRDefault="00B94038" w:rsidP="00B94038">
      <w:pPr>
        <w:spacing w:after="0" w:line="240" w:lineRule="auto"/>
        <w:ind w:firstLine="708"/>
        <w:jc w:val="both"/>
        <w:rPr>
          <w:sz w:val="28"/>
        </w:rPr>
      </w:pPr>
    </w:p>
    <w:p w:rsidR="00E664BD" w:rsidRDefault="00E664BD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Default="00177AD0" w:rsidP="0015345D">
      <w:pPr>
        <w:spacing w:after="0" w:line="240" w:lineRule="auto"/>
        <w:jc w:val="both"/>
        <w:rPr>
          <w:sz w:val="28"/>
        </w:rPr>
      </w:pPr>
    </w:p>
    <w:p w:rsidR="00177AD0" w:rsidRPr="00E326C8" w:rsidRDefault="00177AD0" w:rsidP="0015345D">
      <w:pPr>
        <w:spacing w:after="0" w:line="240" w:lineRule="auto"/>
        <w:jc w:val="both"/>
        <w:rPr>
          <w:sz w:val="28"/>
        </w:rPr>
      </w:pPr>
    </w:p>
    <w:tbl>
      <w:tblPr>
        <w:tblStyle w:val="a4"/>
        <w:tblW w:w="3828" w:type="dxa"/>
        <w:tblInd w:w="5812" w:type="dxa"/>
        <w:tblLook w:val="04A0" w:firstRow="1" w:lastRow="0" w:firstColumn="1" w:lastColumn="0" w:noHBand="0" w:noVBand="1"/>
      </w:tblPr>
      <w:tblGrid>
        <w:gridCol w:w="3828"/>
      </w:tblGrid>
      <w:tr w:rsidR="00E664BD" w:rsidRPr="00E326C8" w:rsidTr="00E664BD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9E58BB" w:rsidRPr="00E326C8" w:rsidRDefault="009E58BB">
            <w:pPr>
              <w:jc w:val="both"/>
              <w:rPr>
                <w:sz w:val="28"/>
              </w:rPr>
            </w:pPr>
            <w:r w:rsidRPr="00E326C8">
              <w:rPr>
                <w:sz w:val="28"/>
              </w:rPr>
              <w:t>Приложение 1</w:t>
            </w:r>
          </w:p>
          <w:p w:rsidR="00E664BD" w:rsidRPr="00E326C8" w:rsidRDefault="00E664BD">
            <w:pPr>
              <w:jc w:val="both"/>
              <w:rPr>
                <w:sz w:val="28"/>
              </w:rPr>
            </w:pPr>
            <w:r w:rsidRPr="00E326C8">
              <w:rPr>
                <w:sz w:val="28"/>
              </w:rPr>
              <w:t xml:space="preserve">к Положению о проведении ежегодного праздника родословной «Эхо веков в истории семьи – </w:t>
            </w:r>
            <w:proofErr w:type="spellStart"/>
            <w:r w:rsidRPr="00E326C8">
              <w:rPr>
                <w:sz w:val="28"/>
              </w:rPr>
              <w:t>Тарихта</w:t>
            </w:r>
            <w:proofErr w:type="spellEnd"/>
            <w:r w:rsidRPr="00E326C8">
              <w:rPr>
                <w:sz w:val="28"/>
              </w:rPr>
              <w:t xml:space="preserve"> без </w:t>
            </w:r>
            <w:proofErr w:type="spellStart"/>
            <w:r w:rsidRPr="00E326C8">
              <w:rPr>
                <w:sz w:val="28"/>
              </w:rPr>
              <w:t>эзлебез</w:t>
            </w:r>
            <w:proofErr w:type="spellEnd"/>
            <w:r w:rsidRPr="00E326C8">
              <w:rPr>
                <w:sz w:val="28"/>
              </w:rPr>
              <w:t>» в Республике Татарстан</w:t>
            </w:r>
          </w:p>
          <w:p w:rsidR="00E664BD" w:rsidRPr="00E326C8" w:rsidRDefault="00E664BD">
            <w:pPr>
              <w:jc w:val="both"/>
              <w:rPr>
                <w:sz w:val="28"/>
              </w:rPr>
            </w:pPr>
          </w:p>
        </w:tc>
      </w:tr>
    </w:tbl>
    <w:p w:rsidR="00E664BD" w:rsidRPr="00E326C8" w:rsidRDefault="00E664BD" w:rsidP="002838B8">
      <w:pPr>
        <w:spacing w:after="0" w:line="240" w:lineRule="auto"/>
        <w:rPr>
          <w:sz w:val="28"/>
        </w:rPr>
      </w:pPr>
    </w:p>
    <w:p w:rsidR="0031551C" w:rsidRDefault="0031551C" w:rsidP="0031551C">
      <w:pPr>
        <w:spacing w:after="0" w:line="240" w:lineRule="auto"/>
        <w:ind w:firstLine="708"/>
        <w:jc w:val="center"/>
        <w:rPr>
          <w:sz w:val="28"/>
        </w:rPr>
      </w:pPr>
      <w:r>
        <w:rPr>
          <w:sz w:val="28"/>
        </w:rPr>
        <w:t xml:space="preserve">Критерии оценки национальных и семейных блюд </w:t>
      </w:r>
    </w:p>
    <w:p w:rsidR="0031551C" w:rsidRDefault="0031551C" w:rsidP="0031551C">
      <w:pPr>
        <w:spacing w:after="0" w:line="240" w:lineRule="auto"/>
        <w:ind w:firstLine="708"/>
        <w:jc w:val="center"/>
        <w:rPr>
          <w:sz w:val="28"/>
        </w:rPr>
      </w:pP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704"/>
        <w:gridCol w:w="6237"/>
        <w:gridCol w:w="2552"/>
      </w:tblGrid>
      <w:tr w:rsidR="0031551C" w:rsidTr="00BB6927">
        <w:trPr>
          <w:trHeight w:val="71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 оценки блюда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Баллы</w:t>
            </w: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Pr="00B731D2" w:rsidRDefault="0031551C" w:rsidP="00BB6927">
            <w:pPr>
              <w:rPr>
                <w:sz w:val="28"/>
                <w:szCs w:val="28"/>
              </w:rPr>
            </w:pPr>
            <w:r w:rsidRPr="00B731D2">
              <w:rPr>
                <w:sz w:val="28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Pr="00B731D2" w:rsidRDefault="0031551C" w:rsidP="00BB6927">
            <w:pPr>
              <w:rPr>
                <w:sz w:val="28"/>
                <w:szCs w:val="28"/>
              </w:rPr>
            </w:pPr>
            <w:r w:rsidRPr="00B731D2">
              <w:rPr>
                <w:sz w:val="28"/>
                <w:szCs w:val="28"/>
              </w:rPr>
              <w:t>Подача (посуда, атрибуты для оформления)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Pr="00B731D2" w:rsidRDefault="0031551C" w:rsidP="00BB6927">
            <w:pPr>
              <w:rPr>
                <w:sz w:val="28"/>
                <w:szCs w:val="28"/>
              </w:rPr>
            </w:pPr>
            <w:r w:rsidRPr="00B731D2">
              <w:rPr>
                <w:sz w:val="28"/>
                <w:szCs w:val="28"/>
              </w:rPr>
              <w:t>от 0 до 10 баллов</w:t>
            </w: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CC1FAB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1551C">
              <w:rPr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Техническая сложность приготовления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CC1FAB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31551C">
              <w:rPr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Вкусовые качества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CC1FAB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1551C">
              <w:rPr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Pr="002046E5" w:rsidRDefault="0031551C" w:rsidP="00BB6927">
            <w:pPr>
              <w:rPr>
                <w:sz w:val="28"/>
                <w:szCs w:val="28"/>
                <w:highlight w:val="yellow"/>
              </w:rPr>
            </w:pPr>
            <w:r w:rsidRPr="00AE1AED">
              <w:rPr>
                <w:sz w:val="28"/>
              </w:rPr>
              <w:t>Эстетическое исполнение (внешний вид, консистенция, цвет)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CC1FAB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1551C">
              <w:rPr>
                <w:sz w:val="28"/>
                <w:szCs w:val="28"/>
              </w:rPr>
              <w:t>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Pr="002046E5" w:rsidRDefault="0031551C" w:rsidP="00BB6927">
            <w:pPr>
              <w:rPr>
                <w:sz w:val="28"/>
                <w:szCs w:val="28"/>
                <w:highlight w:val="yellow"/>
              </w:rPr>
            </w:pPr>
            <w:r w:rsidRPr="00AE1AED">
              <w:rPr>
                <w:sz w:val="28"/>
              </w:rPr>
              <w:t>Использование элементов национального декора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</w:tbl>
    <w:p w:rsidR="0031551C" w:rsidRPr="0007219C" w:rsidRDefault="0031551C" w:rsidP="0007219C">
      <w:pPr>
        <w:rPr>
          <w:sz w:val="28"/>
          <w:szCs w:val="28"/>
        </w:rPr>
      </w:pPr>
    </w:p>
    <w:p w:rsidR="0031551C" w:rsidRDefault="0031551C" w:rsidP="0031551C">
      <w:pPr>
        <w:spacing w:after="0" w:line="240" w:lineRule="auto"/>
        <w:jc w:val="center"/>
        <w:rPr>
          <w:sz w:val="28"/>
        </w:rPr>
      </w:pPr>
      <w:r>
        <w:rPr>
          <w:sz w:val="28"/>
        </w:rPr>
        <w:t xml:space="preserve">Критерии оценки визитной карточки команд </w:t>
      </w:r>
    </w:p>
    <w:p w:rsidR="0031551C" w:rsidRDefault="0031551C" w:rsidP="0031551C">
      <w:pPr>
        <w:spacing w:after="0" w:line="240" w:lineRule="auto"/>
        <w:jc w:val="center"/>
        <w:rPr>
          <w:sz w:val="28"/>
        </w:rPr>
      </w:pPr>
    </w:p>
    <w:tbl>
      <w:tblPr>
        <w:tblStyle w:val="a4"/>
        <w:tblW w:w="9493" w:type="dxa"/>
        <w:tblLook w:val="04A0" w:firstRow="1" w:lastRow="0" w:firstColumn="1" w:lastColumn="0" w:noHBand="0" w:noVBand="1"/>
      </w:tblPr>
      <w:tblGrid>
        <w:gridCol w:w="704"/>
        <w:gridCol w:w="6379"/>
        <w:gridCol w:w="2410"/>
      </w:tblGrid>
      <w:tr w:rsidR="0031551C" w:rsidTr="00BB6927">
        <w:trPr>
          <w:trHeight w:val="71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Критерии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Баллы</w:t>
            </w:r>
          </w:p>
        </w:tc>
      </w:tr>
      <w:tr w:rsidR="0031551C" w:rsidTr="00BB6927">
        <w:trPr>
          <w:trHeight w:val="71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551C" w:rsidRDefault="0031551C" w:rsidP="00BB69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Презентации родословной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51C" w:rsidRDefault="0031551C" w:rsidP="00BB6927">
            <w:pPr>
              <w:jc w:val="center"/>
              <w:rPr>
                <w:sz w:val="28"/>
                <w:szCs w:val="28"/>
              </w:rPr>
            </w:pPr>
          </w:p>
        </w:tc>
      </w:tr>
      <w:tr w:rsidR="0031551C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BB69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551C" w:rsidRDefault="0031551C" w:rsidP="007C647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Исполнение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нет – 0 баллов;</w:t>
            </w:r>
          </w:p>
          <w:p w:rsidR="0031551C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7C647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Наличие танцевального номера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7C647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</w:rPr>
              <w:t>Участие всех членов семьи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F66E5E" w:rsidRDefault="00613FF2" w:rsidP="007C6476">
            <w:pPr>
              <w:jc w:val="both"/>
              <w:rPr>
                <w:sz w:val="28"/>
                <w:szCs w:val="28"/>
              </w:rPr>
            </w:pPr>
            <w:r w:rsidRPr="00F66E5E">
              <w:rPr>
                <w:sz w:val="28"/>
              </w:rPr>
              <w:t>Аудио-визуальное сопровождение (ролик, фильм, клип</w:t>
            </w:r>
            <w:r w:rsidR="005B6501" w:rsidRPr="00F66E5E">
              <w:rPr>
                <w:sz w:val="28"/>
              </w:rPr>
              <w:t xml:space="preserve"> и т.д.</w:t>
            </w:r>
            <w:r w:rsidRPr="00F66E5E">
              <w:rPr>
                <w:sz w:val="28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Pr="00F66E5E" w:rsidRDefault="00613FF2" w:rsidP="009C735E">
            <w:pPr>
              <w:jc w:val="both"/>
              <w:rPr>
                <w:sz w:val="28"/>
              </w:rPr>
            </w:pPr>
            <w:r w:rsidRPr="00F66E5E">
              <w:rPr>
                <w:sz w:val="28"/>
              </w:rPr>
              <w:t xml:space="preserve">Наличие художественного </w:t>
            </w:r>
            <w:r w:rsidR="009C735E" w:rsidRPr="00F66E5E">
              <w:rPr>
                <w:sz w:val="28"/>
              </w:rPr>
              <w:t xml:space="preserve">номера </w:t>
            </w:r>
            <w:r w:rsidR="009D7916" w:rsidRPr="00F66E5E">
              <w:rPr>
                <w:sz w:val="28"/>
              </w:rPr>
              <w:t xml:space="preserve">(театрализация, пантомима и т.д.)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F66E5E" w:rsidRDefault="00613FF2" w:rsidP="009C735E">
            <w:pPr>
              <w:jc w:val="both"/>
              <w:rPr>
                <w:sz w:val="28"/>
                <w:szCs w:val="28"/>
              </w:rPr>
            </w:pPr>
            <w:r w:rsidRPr="00F66E5E">
              <w:rPr>
                <w:sz w:val="28"/>
              </w:rPr>
              <w:t xml:space="preserve">Оригинальность </w:t>
            </w:r>
            <w:r w:rsidR="009C735E" w:rsidRPr="00F66E5E">
              <w:rPr>
                <w:sz w:val="28"/>
              </w:rPr>
              <w:t xml:space="preserve">номера </w:t>
            </w:r>
            <w:r w:rsidR="009D7916" w:rsidRPr="00F66E5E">
              <w:rPr>
                <w:sz w:val="28"/>
              </w:rPr>
              <w:t>(</w:t>
            </w:r>
            <w:proofErr w:type="spellStart"/>
            <w:r w:rsidR="009D7916" w:rsidRPr="00F66E5E">
              <w:rPr>
                <w:sz w:val="28"/>
              </w:rPr>
              <w:t>неординардинарный</w:t>
            </w:r>
            <w:proofErr w:type="spellEnd"/>
            <w:r w:rsidR="009D7916" w:rsidRPr="00F66E5E">
              <w:rPr>
                <w:sz w:val="28"/>
              </w:rPr>
              <w:t xml:space="preserve"> подход)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613FF2">
              <w:rPr>
                <w:sz w:val="28"/>
                <w:szCs w:val="28"/>
              </w:rPr>
              <w:t>от 0 до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7C6476" w:rsidRDefault="00613FF2" w:rsidP="007C6476">
            <w:pPr>
              <w:jc w:val="both"/>
              <w:rPr>
                <w:sz w:val="28"/>
              </w:rPr>
            </w:pPr>
            <w:r w:rsidRPr="007C6476">
              <w:rPr>
                <w:sz w:val="28"/>
              </w:rPr>
              <w:t>Наличие акробатических элементов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  <w:p w:rsidR="002838B8" w:rsidRDefault="002838B8" w:rsidP="009D7916">
            <w:pPr>
              <w:jc w:val="both"/>
              <w:rPr>
                <w:sz w:val="28"/>
                <w:szCs w:val="28"/>
              </w:rPr>
            </w:pP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7C6476" w:rsidRDefault="00613FF2" w:rsidP="007C6476">
            <w:pPr>
              <w:jc w:val="both"/>
              <w:rPr>
                <w:sz w:val="28"/>
              </w:rPr>
            </w:pPr>
            <w:r w:rsidRPr="007C6476">
              <w:rPr>
                <w:sz w:val="28"/>
              </w:rPr>
              <w:t>Использование музыкальных инструментов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7C6476" w:rsidRDefault="00613FF2" w:rsidP="007C6476">
            <w:pPr>
              <w:jc w:val="both"/>
              <w:rPr>
                <w:sz w:val="28"/>
              </w:rPr>
            </w:pPr>
            <w:r w:rsidRPr="007C6476">
              <w:rPr>
                <w:sz w:val="28"/>
              </w:rPr>
              <w:t>Использование технических средств или декораций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495DF8" w:rsidRDefault="00613FF2" w:rsidP="00613FF2">
            <w:pPr>
              <w:rPr>
                <w:sz w:val="28"/>
              </w:rPr>
            </w:pPr>
            <w:r>
              <w:rPr>
                <w:sz w:val="28"/>
              </w:rPr>
              <w:t>Н</w:t>
            </w:r>
            <w:r w:rsidRPr="00495DF8">
              <w:rPr>
                <w:sz w:val="28"/>
              </w:rPr>
              <w:t>аличие фотодокументов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495DF8" w:rsidRDefault="00613FF2" w:rsidP="00613FF2">
            <w:pPr>
              <w:rPr>
                <w:sz w:val="28"/>
              </w:rPr>
            </w:pPr>
            <w:r>
              <w:rPr>
                <w:sz w:val="28"/>
              </w:rPr>
              <w:t>Н</w:t>
            </w:r>
            <w:r w:rsidRPr="00495DF8">
              <w:rPr>
                <w:sz w:val="28"/>
              </w:rPr>
              <w:t>аличие сведений о составителе родословной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495DF8" w:rsidRDefault="00613FF2" w:rsidP="00613FF2">
            <w:pPr>
              <w:jc w:val="both"/>
              <w:rPr>
                <w:sz w:val="28"/>
              </w:rPr>
            </w:pPr>
            <w:r>
              <w:rPr>
                <w:sz w:val="28"/>
              </w:rPr>
              <w:t>Н</w:t>
            </w:r>
            <w:r w:rsidRPr="00495DF8">
              <w:rPr>
                <w:sz w:val="28"/>
              </w:rPr>
              <w:t>аличие в составленной родословной информационных данных: записей о дате рождения, смерти, сословном положении, должности, звании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Pr="00495DF8" w:rsidRDefault="00613FF2" w:rsidP="00613FF2">
            <w:pPr>
              <w:jc w:val="both"/>
              <w:rPr>
                <w:sz w:val="28"/>
              </w:rPr>
            </w:pPr>
            <w:r>
              <w:rPr>
                <w:sz w:val="28"/>
              </w:rPr>
              <w:t>К</w:t>
            </w:r>
            <w:r w:rsidRPr="00495DF8">
              <w:rPr>
                <w:sz w:val="28"/>
              </w:rPr>
              <w:t>раткие сведения о людях, чьи имена и деяния легли в основу названия населенных пунктов, местностей и иных объектов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613FF2" w:rsidRDefault="00613FF2" w:rsidP="009D7916">
            <w:pPr>
              <w:jc w:val="both"/>
              <w:rPr>
                <w:sz w:val="28"/>
                <w:highlight w:val="yellow"/>
              </w:rPr>
            </w:pPr>
            <w:r w:rsidRPr="009D7916">
              <w:rPr>
                <w:sz w:val="28"/>
              </w:rPr>
              <w:t>Краткое описание исторических событий, связанных с именами людей, современников этих событий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9D7916" w:rsidP="009D7916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Детализация </w:t>
            </w:r>
            <w:r w:rsidR="00613FF2">
              <w:rPr>
                <w:sz w:val="28"/>
              </w:rPr>
              <w:t xml:space="preserve">родословной и соответствие ее </w:t>
            </w:r>
            <w:r>
              <w:rPr>
                <w:sz w:val="28"/>
              </w:rPr>
              <w:t xml:space="preserve">историческим </w:t>
            </w:r>
            <w:r w:rsidR="00082806">
              <w:rPr>
                <w:sz w:val="28"/>
              </w:rPr>
              <w:t xml:space="preserve">(архивным) </w:t>
            </w:r>
            <w:r w:rsidR="00613FF2">
              <w:rPr>
                <w:sz w:val="28"/>
              </w:rPr>
              <w:t>данным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A97EBB" w:rsidP="00FB0E46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Объем </w:t>
            </w:r>
            <w:r w:rsidRPr="00A97EBB">
              <w:rPr>
                <w:sz w:val="28"/>
              </w:rPr>
              <w:t xml:space="preserve">архивных и документальных источников </w:t>
            </w:r>
            <w:r>
              <w:rPr>
                <w:sz w:val="28"/>
              </w:rPr>
              <w:t>и</w:t>
            </w:r>
            <w:r w:rsidR="00613FF2">
              <w:rPr>
                <w:sz w:val="28"/>
              </w:rPr>
              <w:t>спольз</w:t>
            </w:r>
            <w:r>
              <w:rPr>
                <w:sz w:val="28"/>
              </w:rPr>
              <w:t>уемых</w:t>
            </w:r>
            <w:r w:rsidR="00613FF2">
              <w:rPr>
                <w:sz w:val="28"/>
              </w:rPr>
              <w:t xml:space="preserve"> при составлении родословной </w:t>
            </w:r>
            <w:r w:rsidR="009A35FB">
              <w:rPr>
                <w:sz w:val="28"/>
              </w:rPr>
              <w:t>(документы семейного, муниципального</w:t>
            </w:r>
            <w:r w:rsidR="00FB0E46" w:rsidRPr="00FB0E46">
              <w:rPr>
                <w:sz w:val="28"/>
              </w:rPr>
              <w:t xml:space="preserve"> </w:t>
            </w:r>
            <w:r w:rsidR="00FB0E46">
              <w:rPr>
                <w:sz w:val="28"/>
              </w:rPr>
              <w:t xml:space="preserve">и </w:t>
            </w:r>
            <w:r w:rsidR="00FB0E46" w:rsidRPr="00FB0E46">
              <w:rPr>
                <w:sz w:val="28"/>
              </w:rPr>
              <w:t>государственного</w:t>
            </w:r>
            <w:r w:rsidR="00FB0E46">
              <w:rPr>
                <w:sz w:val="28"/>
              </w:rPr>
              <w:t xml:space="preserve"> </w:t>
            </w:r>
            <w:r w:rsidR="009A35FB">
              <w:rPr>
                <w:sz w:val="28"/>
              </w:rPr>
              <w:t xml:space="preserve"> архивов)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EBB" w:rsidRPr="00A97EBB" w:rsidRDefault="00A97EBB" w:rsidP="00A97EBB">
            <w:pPr>
              <w:jc w:val="both"/>
              <w:rPr>
                <w:sz w:val="28"/>
                <w:szCs w:val="28"/>
              </w:rPr>
            </w:pPr>
            <w:r w:rsidRPr="00A97EBB">
              <w:rPr>
                <w:sz w:val="28"/>
                <w:szCs w:val="28"/>
              </w:rPr>
              <w:t>от 0 до 10 баллов</w:t>
            </w:r>
          </w:p>
          <w:p w:rsidR="00613FF2" w:rsidRPr="00A97EBB" w:rsidRDefault="00613FF2" w:rsidP="006E27D5">
            <w:pPr>
              <w:jc w:val="both"/>
              <w:rPr>
                <w:sz w:val="28"/>
                <w:szCs w:val="28"/>
              </w:rPr>
            </w:pP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Pr="00CA6D97" w:rsidRDefault="00613FF2" w:rsidP="00613FF2">
            <w:pPr>
              <w:rPr>
                <w:sz w:val="28"/>
                <w:szCs w:val="28"/>
              </w:rPr>
            </w:pPr>
            <w:r w:rsidRPr="00CA6D97">
              <w:rPr>
                <w:sz w:val="28"/>
                <w:szCs w:val="28"/>
              </w:rPr>
              <w:t>18.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Pr="00CA6D97" w:rsidRDefault="006345C7" w:rsidP="007056C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Грамотное </w:t>
            </w:r>
            <w:r w:rsidR="00613FF2" w:rsidRPr="00CA6D97">
              <w:rPr>
                <w:sz w:val="28"/>
              </w:rPr>
              <w:t>использовани</w:t>
            </w:r>
            <w:r w:rsidR="007056C7">
              <w:rPr>
                <w:sz w:val="28"/>
              </w:rPr>
              <w:t>е</w:t>
            </w:r>
            <w:r w:rsidR="00613FF2" w:rsidRPr="00CA6D97">
              <w:rPr>
                <w:sz w:val="28"/>
              </w:rPr>
              <w:t xml:space="preserve"> терминов генеалогического родства</w:t>
            </w:r>
            <w:r>
              <w:rPr>
                <w:sz w:val="28"/>
              </w:rPr>
              <w:t xml:space="preserve"> </w:t>
            </w:r>
            <w:r w:rsidRPr="006345C7">
              <w:rPr>
                <w:sz w:val="28"/>
              </w:rPr>
              <w:t>(</w:t>
            </w:r>
            <w:r>
              <w:rPr>
                <w:sz w:val="28"/>
              </w:rPr>
              <w:t xml:space="preserve">т.е. </w:t>
            </w:r>
            <w:r w:rsidRPr="006345C7">
              <w:rPr>
                <w:sz w:val="28"/>
              </w:rPr>
              <w:t>термины</w:t>
            </w:r>
            <w:r w:rsidR="002838B8">
              <w:rPr>
                <w:sz w:val="28"/>
              </w:rPr>
              <w:t>,</w:t>
            </w:r>
            <w:r w:rsidRPr="006345C7">
              <w:rPr>
                <w:sz w:val="28"/>
              </w:rPr>
              <w:t xml:space="preserve"> определяющие степень родства субъектов)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 w:rsidRPr="00CA6D97">
              <w:rPr>
                <w:sz w:val="28"/>
                <w:szCs w:val="28"/>
              </w:rPr>
              <w:t>от 0 до 10 баллов</w:t>
            </w:r>
          </w:p>
          <w:p w:rsidR="00613FF2" w:rsidRPr="00CA6D97" w:rsidRDefault="00613FF2" w:rsidP="009D7916">
            <w:pPr>
              <w:jc w:val="both"/>
              <w:rPr>
                <w:sz w:val="28"/>
                <w:szCs w:val="28"/>
              </w:rPr>
            </w:pP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345C7" w:rsidP="006345C7">
            <w:pPr>
              <w:jc w:val="both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 w:rsidR="00613FF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оформление </w:t>
            </w:r>
            <w:r w:rsidR="00613FF2">
              <w:rPr>
                <w:sz w:val="28"/>
              </w:rPr>
              <w:t>родословн</w:t>
            </w:r>
            <w:r>
              <w:rPr>
                <w:sz w:val="28"/>
              </w:rPr>
              <w:t>ой (оригинальность, дизайн, творческий подход</w:t>
            </w:r>
            <w:r w:rsidR="002838B8">
              <w:rPr>
                <w:sz w:val="28"/>
              </w:rPr>
              <w:t xml:space="preserve"> и т.д.</w:t>
            </w:r>
            <w:r>
              <w:rPr>
                <w:sz w:val="28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476" w:rsidRDefault="00613FF2" w:rsidP="00613FF2">
            <w:pPr>
              <w:jc w:val="both"/>
              <w:rPr>
                <w:sz w:val="28"/>
              </w:rPr>
            </w:pPr>
            <w:r w:rsidRPr="007C6476">
              <w:rPr>
                <w:sz w:val="28"/>
              </w:rPr>
              <w:t>Артистичность</w:t>
            </w:r>
            <w:r w:rsidR="007C6476">
              <w:rPr>
                <w:sz w:val="28"/>
              </w:rPr>
              <w:t xml:space="preserve"> (навыки риторики, сценического мастерства, импровизация и 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9D791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jc w:val="center"/>
              <w:rPr>
                <w:b/>
                <w:sz w:val="28"/>
              </w:rPr>
            </w:pPr>
          </w:p>
          <w:p w:rsidR="00613FF2" w:rsidRDefault="00613FF2" w:rsidP="00613FF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Презентации семейного национального костюма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AE1AED" w:rsidRDefault="00613FF2" w:rsidP="00613FF2">
            <w:pPr>
              <w:rPr>
                <w:sz w:val="28"/>
              </w:rPr>
            </w:pPr>
            <w:r>
              <w:rPr>
                <w:sz w:val="28"/>
              </w:rPr>
              <w:t>Н</w:t>
            </w:r>
            <w:r w:rsidRPr="00AE1AED">
              <w:rPr>
                <w:sz w:val="28"/>
              </w:rPr>
              <w:t>аличие семейного костюма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1F78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1F78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5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Pr="00AE1AED" w:rsidRDefault="00613FF2" w:rsidP="00613FF2">
            <w:pPr>
              <w:rPr>
                <w:sz w:val="28"/>
              </w:rPr>
            </w:pPr>
            <w:r>
              <w:rPr>
                <w:sz w:val="28"/>
              </w:rPr>
              <w:t>Н</w:t>
            </w:r>
            <w:r w:rsidRPr="00AE1AED">
              <w:rPr>
                <w:sz w:val="28"/>
              </w:rPr>
              <w:t>аличие этнических мотивов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F2" w:rsidRDefault="00613FF2" w:rsidP="001F78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– 0 баллов;</w:t>
            </w:r>
          </w:p>
          <w:p w:rsidR="00613FF2" w:rsidRDefault="00613FF2" w:rsidP="001F78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– 10 баллов</w:t>
            </w:r>
          </w:p>
        </w:tc>
      </w:tr>
      <w:tr w:rsidR="00613FF2" w:rsidTr="00BB6927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613F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Pr="002046E5" w:rsidRDefault="00613FF2" w:rsidP="00613FF2">
            <w:pPr>
              <w:rPr>
                <w:sz w:val="28"/>
                <w:highlight w:val="yellow"/>
              </w:rPr>
            </w:pPr>
            <w:r>
              <w:rPr>
                <w:sz w:val="28"/>
              </w:rPr>
              <w:t>О</w:t>
            </w:r>
            <w:r w:rsidRPr="00AE1AED">
              <w:rPr>
                <w:sz w:val="28"/>
              </w:rPr>
              <w:t>ригинальность</w:t>
            </w:r>
            <w:r>
              <w:rPr>
                <w:sz w:val="28"/>
              </w:rPr>
              <w:t xml:space="preserve"> (гармоничность и яркость образа, качество костюма, вышивка)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FF2" w:rsidRDefault="00613FF2" w:rsidP="001F789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0 до 10 баллов</w:t>
            </w:r>
          </w:p>
        </w:tc>
      </w:tr>
    </w:tbl>
    <w:p w:rsidR="0031551C" w:rsidRDefault="0031551C" w:rsidP="0031551C">
      <w:pPr>
        <w:spacing w:after="0" w:line="240" w:lineRule="auto"/>
        <w:jc w:val="both"/>
        <w:rPr>
          <w:sz w:val="28"/>
        </w:rPr>
      </w:pPr>
    </w:p>
    <w:p w:rsidR="0031551C" w:rsidRDefault="0031551C" w:rsidP="0031551C">
      <w:pPr>
        <w:spacing w:after="0" w:line="240" w:lineRule="auto"/>
        <w:jc w:val="both"/>
        <w:rPr>
          <w:sz w:val="28"/>
        </w:rPr>
      </w:pPr>
    </w:p>
    <w:p w:rsidR="00E664BD" w:rsidRPr="00E326C8" w:rsidRDefault="00E664BD" w:rsidP="0031551C">
      <w:pPr>
        <w:spacing w:after="0" w:line="240" w:lineRule="auto"/>
        <w:ind w:firstLine="708"/>
        <w:jc w:val="center"/>
        <w:rPr>
          <w:sz w:val="28"/>
        </w:rPr>
      </w:pPr>
    </w:p>
    <w:sectPr w:rsidR="00E664BD" w:rsidRPr="00E326C8" w:rsidSect="001F254B">
      <w:headerReference w:type="default" r:id="rId8"/>
      <w:pgSz w:w="11906" w:h="16838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6D0" w:rsidRDefault="008946D0" w:rsidP="001F254B">
      <w:pPr>
        <w:spacing w:after="0" w:line="240" w:lineRule="auto"/>
      </w:pPr>
      <w:r>
        <w:separator/>
      </w:r>
    </w:p>
  </w:endnote>
  <w:endnote w:type="continuationSeparator" w:id="0">
    <w:p w:rsidR="008946D0" w:rsidRDefault="008946D0" w:rsidP="001F2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6D0" w:rsidRDefault="008946D0" w:rsidP="001F254B">
      <w:pPr>
        <w:spacing w:after="0" w:line="240" w:lineRule="auto"/>
      </w:pPr>
      <w:r>
        <w:separator/>
      </w:r>
    </w:p>
  </w:footnote>
  <w:footnote w:type="continuationSeparator" w:id="0">
    <w:p w:rsidR="008946D0" w:rsidRDefault="008946D0" w:rsidP="001F2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0273615"/>
      <w:docPartObj>
        <w:docPartGallery w:val="Page Numbers (Top of Page)"/>
        <w:docPartUnique/>
      </w:docPartObj>
    </w:sdtPr>
    <w:sdtEndPr/>
    <w:sdtContent>
      <w:p w:rsidR="001F254B" w:rsidRDefault="001F254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3005">
          <w:rPr>
            <w:noProof/>
          </w:rPr>
          <w:t>6</w:t>
        </w:r>
        <w:r>
          <w:fldChar w:fldCharType="end"/>
        </w:r>
      </w:p>
    </w:sdtContent>
  </w:sdt>
  <w:p w:rsidR="001F254B" w:rsidRDefault="001F254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73474"/>
    <w:multiLevelType w:val="hybridMultilevel"/>
    <w:tmpl w:val="5FCEB702"/>
    <w:lvl w:ilvl="0" w:tplc="EA3CA996">
      <w:start w:val="2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2C6410C"/>
    <w:multiLevelType w:val="multilevel"/>
    <w:tmpl w:val="B0A2A904"/>
    <w:lvl w:ilvl="0">
      <w:start w:val="4"/>
      <w:numFmt w:val="decimal"/>
      <w:lvlText w:val="%1."/>
      <w:lvlJc w:val="left"/>
      <w:pPr>
        <w:ind w:left="1288" w:hanging="360"/>
      </w:pPr>
    </w:lvl>
    <w:lvl w:ilvl="1">
      <w:start w:val="3"/>
      <w:numFmt w:val="decimal"/>
      <w:isLgl/>
      <w:lvlText w:val="%1.%2."/>
      <w:lvlJc w:val="left"/>
      <w:pPr>
        <w:ind w:left="1648" w:hanging="720"/>
      </w:pPr>
    </w:lvl>
    <w:lvl w:ilvl="2">
      <w:start w:val="3"/>
      <w:numFmt w:val="decimal"/>
      <w:isLgl/>
      <w:lvlText w:val="%1.%2.%3."/>
      <w:lvlJc w:val="left"/>
      <w:pPr>
        <w:ind w:left="1648" w:hanging="720"/>
      </w:pPr>
    </w:lvl>
    <w:lvl w:ilvl="3">
      <w:start w:val="1"/>
      <w:numFmt w:val="decimal"/>
      <w:isLgl/>
      <w:lvlText w:val="%1.%2.%3.%4."/>
      <w:lvlJc w:val="left"/>
      <w:pPr>
        <w:ind w:left="2008" w:hanging="1080"/>
      </w:pPr>
    </w:lvl>
    <w:lvl w:ilvl="4">
      <w:start w:val="1"/>
      <w:numFmt w:val="decimal"/>
      <w:isLgl/>
      <w:lvlText w:val="%1.%2.%3.%4.%5."/>
      <w:lvlJc w:val="left"/>
      <w:pPr>
        <w:ind w:left="2008" w:hanging="1080"/>
      </w:pPr>
    </w:lvl>
    <w:lvl w:ilvl="5">
      <w:start w:val="1"/>
      <w:numFmt w:val="decimal"/>
      <w:isLgl/>
      <w:lvlText w:val="%1.%2.%3.%4.%5.%6."/>
      <w:lvlJc w:val="left"/>
      <w:pPr>
        <w:ind w:left="2368" w:hanging="1440"/>
      </w:pPr>
    </w:lvl>
    <w:lvl w:ilvl="6">
      <w:start w:val="1"/>
      <w:numFmt w:val="decimal"/>
      <w:isLgl/>
      <w:lvlText w:val="%1.%2.%3.%4.%5.%6.%7."/>
      <w:lvlJc w:val="left"/>
      <w:pPr>
        <w:ind w:left="2728" w:hanging="1800"/>
      </w:pPr>
    </w:lvl>
    <w:lvl w:ilvl="7">
      <w:start w:val="1"/>
      <w:numFmt w:val="decimal"/>
      <w:isLgl/>
      <w:lvlText w:val="%1.%2.%3.%4.%5.%6.%7.%8."/>
      <w:lvlJc w:val="left"/>
      <w:pPr>
        <w:ind w:left="2728" w:hanging="1800"/>
      </w:pPr>
    </w:lvl>
    <w:lvl w:ilvl="8">
      <w:start w:val="1"/>
      <w:numFmt w:val="decimal"/>
      <w:isLgl/>
      <w:lvlText w:val="%1.%2.%3.%4.%5.%6.%7.%8.%9."/>
      <w:lvlJc w:val="left"/>
      <w:pPr>
        <w:ind w:left="3088" w:hanging="2160"/>
      </w:pPr>
    </w:lvl>
  </w:abstractNum>
  <w:abstractNum w:abstractNumId="2">
    <w:nsid w:val="73C06144"/>
    <w:multiLevelType w:val="multilevel"/>
    <w:tmpl w:val="4EDA834C"/>
    <w:lvl w:ilvl="0">
      <w:start w:val="4"/>
      <w:numFmt w:val="decimal"/>
      <w:lvlText w:val="%1."/>
      <w:lvlJc w:val="left"/>
      <w:pPr>
        <w:ind w:left="959" w:hanging="675"/>
      </w:pPr>
    </w:lvl>
    <w:lvl w:ilvl="1">
      <w:start w:val="2"/>
      <w:numFmt w:val="decimal"/>
      <w:lvlText w:val="%1.%2."/>
      <w:lvlJc w:val="left"/>
      <w:pPr>
        <w:ind w:left="1358" w:hanging="720"/>
      </w:pPr>
    </w:lvl>
    <w:lvl w:ilvl="2">
      <w:start w:val="3"/>
      <w:numFmt w:val="decimal"/>
      <w:lvlText w:val="%1.%2.%3."/>
      <w:lvlJc w:val="left"/>
      <w:pPr>
        <w:ind w:left="1712" w:hanging="720"/>
      </w:pPr>
    </w:lvl>
    <w:lvl w:ilvl="3">
      <w:start w:val="1"/>
      <w:numFmt w:val="decimal"/>
      <w:lvlText w:val="%1.%2.%3.%4."/>
      <w:lvlJc w:val="left"/>
      <w:pPr>
        <w:ind w:left="2426" w:hanging="1080"/>
      </w:pPr>
    </w:lvl>
    <w:lvl w:ilvl="4">
      <w:start w:val="1"/>
      <w:numFmt w:val="decimal"/>
      <w:lvlText w:val="%1.%2.%3.%4.%5."/>
      <w:lvlJc w:val="left"/>
      <w:pPr>
        <w:ind w:left="2780" w:hanging="1080"/>
      </w:pPr>
    </w:lvl>
    <w:lvl w:ilvl="5">
      <w:start w:val="1"/>
      <w:numFmt w:val="decimal"/>
      <w:lvlText w:val="%1.%2.%3.%4.%5.%6."/>
      <w:lvlJc w:val="left"/>
      <w:pPr>
        <w:ind w:left="3494" w:hanging="1440"/>
      </w:pPr>
    </w:lvl>
    <w:lvl w:ilvl="6">
      <w:start w:val="1"/>
      <w:numFmt w:val="decimal"/>
      <w:lvlText w:val="%1.%2.%3.%4.%5.%6.%7."/>
      <w:lvlJc w:val="left"/>
      <w:pPr>
        <w:ind w:left="4208" w:hanging="1800"/>
      </w:pPr>
    </w:lvl>
    <w:lvl w:ilvl="7">
      <w:start w:val="1"/>
      <w:numFmt w:val="decimal"/>
      <w:lvlText w:val="%1.%2.%3.%4.%5.%6.%7.%8."/>
      <w:lvlJc w:val="left"/>
      <w:pPr>
        <w:ind w:left="4562" w:hanging="1800"/>
      </w:pPr>
    </w:lvl>
    <w:lvl w:ilvl="8">
      <w:start w:val="1"/>
      <w:numFmt w:val="decimal"/>
      <w:lvlText w:val="%1.%2.%3.%4.%5.%6.%7.%8.%9."/>
      <w:lvlJc w:val="left"/>
      <w:pPr>
        <w:ind w:left="5276" w:hanging="2160"/>
      </w:pPr>
    </w:lvl>
  </w:abstractNum>
  <w:abstractNum w:abstractNumId="3">
    <w:nsid w:val="795221F9"/>
    <w:multiLevelType w:val="multilevel"/>
    <w:tmpl w:val="A5C02F24"/>
    <w:lvl w:ilvl="0">
      <w:start w:val="1"/>
      <w:numFmt w:val="decimal"/>
      <w:lvlText w:val="%1."/>
      <w:lvlJc w:val="left"/>
      <w:pPr>
        <w:ind w:left="113" w:hanging="113"/>
      </w:pPr>
    </w:lvl>
    <w:lvl w:ilvl="1">
      <w:start w:val="1"/>
      <w:numFmt w:val="decimal"/>
      <w:lvlText w:val="%1.%2."/>
      <w:lvlJc w:val="left"/>
      <w:pPr>
        <w:ind w:left="1428" w:hanging="720"/>
      </w:pPr>
    </w:lvl>
    <w:lvl w:ilvl="2">
      <w:start w:val="1"/>
      <w:numFmt w:val="decimal"/>
      <w:lvlText w:val="%1.%2.%3."/>
      <w:lvlJc w:val="left"/>
      <w:pPr>
        <w:ind w:left="2136" w:hanging="720"/>
      </w:pPr>
    </w:lvl>
    <w:lvl w:ilvl="3">
      <w:start w:val="1"/>
      <w:numFmt w:val="decimal"/>
      <w:lvlText w:val="%1.%2.%3.%4."/>
      <w:lvlJc w:val="left"/>
      <w:pPr>
        <w:ind w:left="3204" w:hanging="1080"/>
      </w:pPr>
    </w:lvl>
    <w:lvl w:ilvl="4">
      <w:start w:val="1"/>
      <w:numFmt w:val="decimal"/>
      <w:lvlText w:val="%1.%2.%3.%4.%5."/>
      <w:lvlJc w:val="left"/>
      <w:pPr>
        <w:ind w:left="3912" w:hanging="1080"/>
      </w:pPr>
    </w:lvl>
    <w:lvl w:ilvl="5">
      <w:start w:val="1"/>
      <w:numFmt w:val="decimal"/>
      <w:lvlText w:val="%1.%2.%3.%4.%5.%6."/>
      <w:lvlJc w:val="left"/>
      <w:pPr>
        <w:ind w:left="4980" w:hanging="1440"/>
      </w:pPr>
    </w:lvl>
    <w:lvl w:ilvl="6">
      <w:start w:val="1"/>
      <w:numFmt w:val="decimal"/>
      <w:lvlText w:val="%1.%2.%3.%4.%5.%6.%7."/>
      <w:lvlJc w:val="left"/>
      <w:pPr>
        <w:ind w:left="6048" w:hanging="1800"/>
      </w:pPr>
    </w:lvl>
    <w:lvl w:ilvl="7">
      <w:start w:val="1"/>
      <w:numFmt w:val="decimal"/>
      <w:lvlText w:val="%1.%2.%3.%4.%5.%6.%7.%8."/>
      <w:lvlJc w:val="left"/>
      <w:pPr>
        <w:ind w:left="6756" w:hanging="1800"/>
      </w:pPr>
    </w:lvl>
    <w:lvl w:ilvl="8">
      <w:start w:val="1"/>
      <w:numFmt w:val="decimal"/>
      <w:lvlText w:val="%1.%2.%3.%4.%5.%6.%7.%8.%9."/>
      <w:lvlJc w:val="left"/>
      <w:pPr>
        <w:ind w:left="7824" w:hanging="21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2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4BD"/>
    <w:rsid w:val="000379B1"/>
    <w:rsid w:val="00043600"/>
    <w:rsid w:val="000622DA"/>
    <w:rsid w:val="0007219C"/>
    <w:rsid w:val="0007261D"/>
    <w:rsid w:val="00082806"/>
    <w:rsid w:val="000C63DD"/>
    <w:rsid w:val="000D4BA7"/>
    <w:rsid w:val="000D5911"/>
    <w:rsid w:val="000E0E91"/>
    <w:rsid w:val="000E2626"/>
    <w:rsid w:val="00116422"/>
    <w:rsid w:val="00134D11"/>
    <w:rsid w:val="0015345D"/>
    <w:rsid w:val="001674E9"/>
    <w:rsid w:val="00174CEA"/>
    <w:rsid w:val="00177AD0"/>
    <w:rsid w:val="001945AC"/>
    <w:rsid w:val="001F254B"/>
    <w:rsid w:val="001F7896"/>
    <w:rsid w:val="002046E5"/>
    <w:rsid w:val="002523B4"/>
    <w:rsid w:val="002838B8"/>
    <w:rsid w:val="002B398A"/>
    <w:rsid w:val="0031551C"/>
    <w:rsid w:val="00323A21"/>
    <w:rsid w:val="003318C5"/>
    <w:rsid w:val="00353295"/>
    <w:rsid w:val="00354893"/>
    <w:rsid w:val="0035723D"/>
    <w:rsid w:val="003679DD"/>
    <w:rsid w:val="00383E12"/>
    <w:rsid w:val="00405710"/>
    <w:rsid w:val="00436B9E"/>
    <w:rsid w:val="0046542E"/>
    <w:rsid w:val="00475CE6"/>
    <w:rsid w:val="004761DA"/>
    <w:rsid w:val="004A4BBC"/>
    <w:rsid w:val="004E562F"/>
    <w:rsid w:val="00510C79"/>
    <w:rsid w:val="005124EC"/>
    <w:rsid w:val="00517444"/>
    <w:rsid w:val="005762FE"/>
    <w:rsid w:val="005B6501"/>
    <w:rsid w:val="005C5966"/>
    <w:rsid w:val="00601684"/>
    <w:rsid w:val="00613FF2"/>
    <w:rsid w:val="006345C7"/>
    <w:rsid w:val="00696362"/>
    <w:rsid w:val="006D1B2E"/>
    <w:rsid w:val="006E27D5"/>
    <w:rsid w:val="006E61E4"/>
    <w:rsid w:val="006F7121"/>
    <w:rsid w:val="007056C7"/>
    <w:rsid w:val="0071419A"/>
    <w:rsid w:val="00755D25"/>
    <w:rsid w:val="007866EB"/>
    <w:rsid w:val="00793596"/>
    <w:rsid w:val="007B20EB"/>
    <w:rsid w:val="007B366D"/>
    <w:rsid w:val="007B4885"/>
    <w:rsid w:val="007C6476"/>
    <w:rsid w:val="007D48D8"/>
    <w:rsid w:val="007E2F74"/>
    <w:rsid w:val="007F3831"/>
    <w:rsid w:val="0080303E"/>
    <w:rsid w:val="0083755A"/>
    <w:rsid w:val="008527BE"/>
    <w:rsid w:val="00870906"/>
    <w:rsid w:val="0088272A"/>
    <w:rsid w:val="008946D0"/>
    <w:rsid w:val="008B2606"/>
    <w:rsid w:val="008C405C"/>
    <w:rsid w:val="008C7CE8"/>
    <w:rsid w:val="00910290"/>
    <w:rsid w:val="009567C0"/>
    <w:rsid w:val="00991CBF"/>
    <w:rsid w:val="009A35FB"/>
    <w:rsid w:val="009A718B"/>
    <w:rsid w:val="009C735E"/>
    <w:rsid w:val="009D7916"/>
    <w:rsid w:val="009E58BB"/>
    <w:rsid w:val="009F3005"/>
    <w:rsid w:val="00A03B2D"/>
    <w:rsid w:val="00A463D4"/>
    <w:rsid w:val="00A732B8"/>
    <w:rsid w:val="00A805DC"/>
    <w:rsid w:val="00A93FFC"/>
    <w:rsid w:val="00A97EBB"/>
    <w:rsid w:val="00AC67DF"/>
    <w:rsid w:val="00B065E4"/>
    <w:rsid w:val="00B1451E"/>
    <w:rsid w:val="00B40C53"/>
    <w:rsid w:val="00B94038"/>
    <w:rsid w:val="00B96602"/>
    <w:rsid w:val="00C06000"/>
    <w:rsid w:val="00C300AE"/>
    <w:rsid w:val="00C45484"/>
    <w:rsid w:val="00C818BA"/>
    <w:rsid w:val="00CA6D97"/>
    <w:rsid w:val="00CB5032"/>
    <w:rsid w:val="00CC1FAB"/>
    <w:rsid w:val="00CF5C39"/>
    <w:rsid w:val="00DD29E6"/>
    <w:rsid w:val="00DD60D7"/>
    <w:rsid w:val="00E16C7D"/>
    <w:rsid w:val="00E326C8"/>
    <w:rsid w:val="00E664BD"/>
    <w:rsid w:val="00ED313E"/>
    <w:rsid w:val="00EE6443"/>
    <w:rsid w:val="00EE6C7B"/>
    <w:rsid w:val="00F02859"/>
    <w:rsid w:val="00F602F5"/>
    <w:rsid w:val="00F66E5E"/>
    <w:rsid w:val="00FB0E46"/>
    <w:rsid w:val="00FE1BC5"/>
    <w:rsid w:val="00FF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F2AA35-97D6-439C-AE8C-F197D1AC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4BD"/>
    <w:pPr>
      <w:ind w:left="720"/>
      <w:contextualSpacing/>
    </w:pPr>
  </w:style>
  <w:style w:type="table" w:styleId="a4">
    <w:name w:val="Table Grid"/>
    <w:basedOn w:val="a1"/>
    <w:uiPriority w:val="39"/>
    <w:rsid w:val="00E66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F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254B"/>
  </w:style>
  <w:style w:type="paragraph" w:styleId="a7">
    <w:name w:val="footer"/>
    <w:basedOn w:val="a"/>
    <w:link w:val="a8"/>
    <w:uiPriority w:val="99"/>
    <w:unhideWhenUsed/>
    <w:rsid w:val="001F25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254B"/>
  </w:style>
  <w:style w:type="paragraph" w:styleId="a9">
    <w:name w:val="Normal (Web)"/>
    <w:basedOn w:val="a"/>
    <w:uiPriority w:val="99"/>
    <w:semiHidden/>
    <w:unhideWhenUsed/>
    <w:rsid w:val="001945AC"/>
  </w:style>
  <w:style w:type="character" w:styleId="aa">
    <w:name w:val="Hyperlink"/>
    <w:basedOn w:val="a0"/>
    <w:uiPriority w:val="99"/>
    <w:unhideWhenUsed/>
    <w:rsid w:val="00C06000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8C4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C40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4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arhiv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1553</Words>
  <Characters>8855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DR</dc:creator>
  <cp:lastModifiedBy>USER-115</cp:lastModifiedBy>
  <cp:revision>12</cp:revision>
  <cp:lastPrinted>2019-11-11T09:04:00Z</cp:lastPrinted>
  <dcterms:created xsi:type="dcterms:W3CDTF">2019-11-11T11:11:00Z</dcterms:created>
  <dcterms:modified xsi:type="dcterms:W3CDTF">2020-02-13T15:10:00Z</dcterms:modified>
</cp:coreProperties>
</file>